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81" w:rsidRPr="00800263" w:rsidRDefault="00A77481">
      <w:pPr>
        <w:pStyle w:val="BodyText"/>
        <w:ind w:left="30"/>
        <w:jc w:val="center"/>
        <w:rPr>
          <w:rFonts w:cs="Simplified Arabic"/>
          <w:b/>
          <w:bCs/>
          <w:szCs w:val="24"/>
          <w:rtl/>
        </w:rPr>
      </w:pPr>
      <w:r w:rsidRPr="00800263">
        <w:rPr>
          <w:rFonts w:cs="Simplified Arabic"/>
          <w:b/>
          <w:bCs/>
          <w:szCs w:val="24"/>
          <w:rtl/>
        </w:rPr>
        <w:t xml:space="preserve">التعليـــــم  </w:t>
      </w:r>
    </w:p>
    <w:p w:rsidR="00A77481" w:rsidRPr="00800263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szCs w:val="24"/>
          <w:rtl/>
        </w:rPr>
      </w:pPr>
      <w:r w:rsidRPr="00800263">
        <w:rPr>
          <w:rFonts w:ascii="Arial" w:hAnsi="Arial" w:cs="Arial"/>
          <w:b/>
          <w:bCs/>
          <w:sz w:val="20"/>
          <w:rtl/>
        </w:rPr>
        <w:t xml:space="preserve"> </w:t>
      </w:r>
      <w:r w:rsidRPr="00800263">
        <w:rPr>
          <w:rFonts w:ascii="Arial" w:hAnsi="Arial" w:cs="Arial"/>
          <w:b/>
          <w:bCs/>
          <w:szCs w:val="24"/>
        </w:rPr>
        <w:t>Education</w:t>
      </w:r>
      <w:r w:rsidRPr="00800263">
        <w:rPr>
          <w:rFonts w:ascii="Arial" w:hAnsi="Arial" w:cs="Arial"/>
          <w:b/>
          <w:bCs/>
          <w:szCs w:val="24"/>
          <w:rtl/>
        </w:rPr>
        <w:t xml:space="preserve"> </w:t>
      </w:r>
    </w:p>
    <w:p w:rsidR="00A77481" w:rsidRPr="008A2EF8" w:rsidRDefault="00A77481">
      <w:pPr>
        <w:pStyle w:val="BodyText"/>
        <w:ind w:left="-56" w:firstLine="56"/>
        <w:jc w:val="center"/>
        <w:rPr>
          <w:rFonts w:ascii="Arial" w:hAnsi="Arial" w:cs="Arial"/>
          <w:b/>
          <w:bCs/>
          <w:color w:val="FF0000"/>
          <w:szCs w:val="24"/>
          <w:rtl/>
        </w:rPr>
      </w:pPr>
    </w:p>
    <w:p w:rsidR="00A77481" w:rsidRPr="00800263" w:rsidRDefault="00A77481" w:rsidP="00147550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800263">
        <w:rPr>
          <w:rFonts w:cs="Simplified Arabic"/>
          <w:b/>
          <w:bCs/>
          <w:sz w:val="20"/>
          <w:szCs w:val="20"/>
          <w:rtl/>
        </w:rPr>
        <w:t xml:space="preserve">شكل </w:t>
      </w:r>
      <w:r w:rsidR="002F5EB9" w:rsidRPr="00800263">
        <w:rPr>
          <w:rFonts w:cs="Simplified Arabic" w:hint="cs"/>
          <w:b/>
          <w:bCs/>
          <w:sz w:val="20"/>
          <w:szCs w:val="20"/>
          <w:rtl/>
        </w:rPr>
        <w:t>(</w:t>
      </w:r>
      <w:r w:rsidR="00B640A4" w:rsidRPr="00800263">
        <w:rPr>
          <w:rFonts w:cs="Simplified Arabic" w:hint="cs"/>
          <w:b/>
          <w:bCs/>
          <w:sz w:val="20"/>
          <w:szCs w:val="20"/>
          <w:rtl/>
        </w:rPr>
        <w:t>5</w:t>
      </w:r>
      <w:r w:rsidR="002F5EB9" w:rsidRPr="00800263">
        <w:rPr>
          <w:rFonts w:cs="Simplified Arabic" w:hint="cs"/>
          <w:b/>
          <w:bCs/>
          <w:sz w:val="20"/>
          <w:szCs w:val="20"/>
          <w:rtl/>
        </w:rPr>
        <w:t>)</w:t>
      </w:r>
      <w:r w:rsidRPr="00800263">
        <w:rPr>
          <w:rFonts w:cs="Simplified Arabic"/>
          <w:b/>
          <w:bCs/>
          <w:sz w:val="20"/>
          <w:szCs w:val="20"/>
          <w:rtl/>
        </w:rPr>
        <w:t>: معدلات معرفة القراءة والكتابة بين النساء والرجال 15 سنة</w:t>
      </w:r>
      <w:r w:rsidR="00686044" w:rsidRPr="00800263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800263">
        <w:rPr>
          <w:rFonts w:cs="Simplified Arabic"/>
          <w:b/>
          <w:bCs/>
          <w:sz w:val="20"/>
          <w:szCs w:val="20"/>
          <w:rtl/>
        </w:rPr>
        <w:t>فأكثر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</w:t>
      </w:r>
      <w:r w:rsidR="00147550">
        <w:rPr>
          <w:rFonts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="00CA4E64">
        <w:rPr>
          <w:rFonts w:cs="Simplified Arabic" w:hint="cs"/>
          <w:b/>
          <w:bCs/>
          <w:sz w:val="20"/>
          <w:szCs w:val="20"/>
          <w:rtl/>
        </w:rPr>
        <w:t>فلسطين</w:t>
      </w:r>
      <w:r w:rsidRPr="00800263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="00147550">
        <w:rPr>
          <w:rFonts w:cs="Simplified Arabic" w:hint="cs"/>
          <w:b/>
          <w:bCs/>
          <w:sz w:val="20"/>
          <w:szCs w:val="20"/>
          <w:rtl/>
        </w:rPr>
        <w:t xml:space="preserve">    </w:t>
      </w:r>
      <w:r w:rsidRPr="00800263">
        <w:rPr>
          <w:rFonts w:cs="Simplified Arabic"/>
          <w:b/>
          <w:bCs/>
          <w:sz w:val="20"/>
          <w:szCs w:val="20"/>
          <w:rtl/>
        </w:rPr>
        <w:t xml:space="preserve"> </w:t>
      </w:r>
      <w:r w:rsidR="00157130">
        <w:rPr>
          <w:rFonts w:cs="Simplified Arabic" w:hint="cs"/>
          <w:b/>
          <w:bCs/>
          <w:sz w:val="20"/>
          <w:szCs w:val="20"/>
          <w:rtl/>
        </w:rPr>
        <w:t>2004</w:t>
      </w:r>
      <w:r w:rsidRPr="00800263">
        <w:rPr>
          <w:rFonts w:cs="Simplified Arabic"/>
          <w:b/>
          <w:bCs/>
          <w:sz w:val="20"/>
          <w:szCs w:val="20"/>
          <w:rtl/>
        </w:rPr>
        <w:t>-201</w:t>
      </w:r>
      <w:r w:rsidR="00CF477D">
        <w:rPr>
          <w:rFonts w:cs="Simplified Arabic" w:hint="cs"/>
          <w:b/>
          <w:bCs/>
          <w:sz w:val="20"/>
          <w:szCs w:val="20"/>
          <w:rtl/>
        </w:rPr>
        <w:t>4</w:t>
      </w:r>
    </w:p>
    <w:p w:rsidR="00A77481" w:rsidRPr="00800263" w:rsidRDefault="00A77481" w:rsidP="0015713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2F5EB9" w:rsidRPr="00800263">
        <w:rPr>
          <w:rFonts w:ascii="Arial" w:hAnsi="Arial" w:cs="Arial"/>
          <w:b/>
          <w:bCs/>
          <w:sz w:val="20"/>
          <w:szCs w:val="20"/>
        </w:rPr>
        <w:t>(</w:t>
      </w:r>
      <w:r w:rsidR="00B640A4" w:rsidRPr="00800263">
        <w:rPr>
          <w:rFonts w:ascii="Arial" w:hAnsi="Arial" w:cs="Arial" w:hint="cs"/>
          <w:b/>
          <w:bCs/>
          <w:sz w:val="20"/>
          <w:szCs w:val="20"/>
          <w:rtl/>
          <w:lang w:val="en-GB"/>
        </w:rPr>
        <w:t>5</w:t>
      </w:r>
      <w:r w:rsidR="002F5EB9" w:rsidRPr="00800263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: Literacy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ates </w:t>
      </w:r>
      <w:r w:rsidR="00CA4E64">
        <w:rPr>
          <w:rFonts w:ascii="Arial" w:hAnsi="Arial" w:cs="Arial"/>
          <w:b/>
          <w:bCs/>
          <w:sz w:val="20"/>
          <w:szCs w:val="20"/>
        </w:rPr>
        <w:t>A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mong </w:t>
      </w:r>
      <w:r w:rsidR="00CA4E64">
        <w:rPr>
          <w:rFonts w:ascii="Arial" w:hAnsi="Arial" w:cs="Arial"/>
          <w:b/>
          <w:bCs/>
          <w:sz w:val="20"/>
          <w:szCs w:val="20"/>
        </w:rPr>
        <w:t>W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CA4E64">
        <w:rPr>
          <w:rFonts w:ascii="Arial" w:hAnsi="Arial" w:cs="Arial"/>
          <w:b/>
          <w:bCs/>
          <w:sz w:val="20"/>
          <w:szCs w:val="20"/>
        </w:rPr>
        <w:t>M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en 15 </w:t>
      </w:r>
      <w:r w:rsidR="00CA4E64">
        <w:rPr>
          <w:rFonts w:ascii="Arial" w:hAnsi="Arial" w:cs="Arial"/>
          <w:b/>
          <w:bCs/>
          <w:sz w:val="20"/>
          <w:szCs w:val="20"/>
        </w:rPr>
        <w:t>Y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ears and </w:t>
      </w:r>
      <w:r w:rsidR="00CA4E64">
        <w:rPr>
          <w:rFonts w:ascii="Arial" w:hAnsi="Arial" w:cs="Arial"/>
          <w:b/>
          <w:bCs/>
          <w:sz w:val="20"/>
          <w:szCs w:val="20"/>
          <w:lang w:val="en-IE"/>
        </w:rPr>
        <w:t>A</w:t>
      </w:r>
      <w:r w:rsidR="004A559C">
        <w:rPr>
          <w:rFonts w:ascii="Arial" w:hAnsi="Arial" w:cs="Arial"/>
          <w:b/>
          <w:bCs/>
          <w:sz w:val="20"/>
          <w:szCs w:val="20"/>
          <w:lang w:val="en-IE"/>
        </w:rPr>
        <w:t>bove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800263">
        <w:rPr>
          <w:rFonts w:ascii="Arial" w:hAnsi="Arial" w:cs="Arial"/>
          <w:b/>
          <w:bCs/>
          <w:sz w:val="20"/>
          <w:szCs w:val="20"/>
        </w:rPr>
        <w:t xml:space="preserve">, </w:t>
      </w:r>
      <w:r w:rsidR="00157130">
        <w:rPr>
          <w:rFonts w:ascii="Arial" w:hAnsi="Arial" w:cs="Arial"/>
          <w:b/>
          <w:bCs/>
          <w:sz w:val="20"/>
          <w:szCs w:val="20"/>
        </w:rPr>
        <w:t>2004</w:t>
      </w:r>
      <w:r w:rsidRPr="00800263">
        <w:rPr>
          <w:rFonts w:ascii="Arial" w:hAnsi="Arial" w:cs="Arial"/>
          <w:b/>
          <w:bCs/>
          <w:sz w:val="20"/>
          <w:szCs w:val="20"/>
        </w:rPr>
        <w:t>-</w:t>
      </w:r>
      <w:r w:rsidRPr="00800263">
        <w:rPr>
          <w:rFonts w:ascii="Arial" w:hAnsi="Arial" w:cs="Arial"/>
          <w:b/>
          <w:bCs/>
          <w:sz w:val="20"/>
          <w:szCs w:val="20"/>
          <w:rtl/>
        </w:rPr>
        <w:t>201</w:t>
      </w:r>
      <w:r w:rsidR="00CF477D">
        <w:rPr>
          <w:rFonts w:ascii="Arial" w:hAnsi="Arial" w:cs="Arial" w:hint="cs"/>
          <w:b/>
          <w:bCs/>
          <w:sz w:val="20"/>
          <w:szCs w:val="20"/>
          <w:rtl/>
        </w:rPr>
        <w:t>4</w:t>
      </w:r>
    </w:p>
    <w:p w:rsidR="00A77481" w:rsidRPr="008A2EF8" w:rsidRDefault="00A77481">
      <w:pPr>
        <w:bidi w:val="0"/>
        <w:rPr>
          <w:color w:val="FF0000"/>
          <w:sz w:val="16"/>
          <w:szCs w:val="16"/>
        </w:rPr>
      </w:pPr>
    </w:p>
    <w:p w:rsidR="00EC0E54" w:rsidRPr="008A2EF8" w:rsidRDefault="000527AE" w:rsidP="006A6A4E">
      <w:pPr>
        <w:ind w:left="54" w:hanging="24"/>
        <w:jc w:val="center"/>
        <w:rPr>
          <w:rFonts w:cs="Simplified Arabic"/>
          <w:color w:val="FF0000"/>
          <w:sz w:val="20"/>
          <w:szCs w:val="20"/>
          <w:rtl/>
          <w:lang w:eastAsia="en-US"/>
        </w:rPr>
      </w:pPr>
      <w:r w:rsidRPr="008A2EF8">
        <w:rPr>
          <w:rFonts w:cs="Simplified Arabic"/>
          <w:noProof/>
          <w:color w:val="FF0000"/>
          <w:lang w:eastAsia="en-US"/>
        </w:rPr>
        <w:drawing>
          <wp:inline distT="0" distB="0" distL="0" distR="0">
            <wp:extent cx="4342841" cy="2493095"/>
            <wp:effectExtent l="19050" t="0" r="19609" b="2455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034FF" w:rsidRPr="00D1002B" w:rsidRDefault="002034FF" w:rsidP="00CE679D">
      <w:pPr>
        <w:ind w:left="54" w:hanging="24"/>
        <w:jc w:val="both"/>
        <w:rPr>
          <w:rFonts w:cs="Simplified Arabic"/>
          <w:sz w:val="16"/>
          <w:szCs w:val="16"/>
          <w:rtl/>
          <w:lang w:eastAsia="en-US"/>
        </w:rPr>
      </w:pPr>
    </w:p>
    <w:p w:rsidR="00A77481" w:rsidRPr="00485804" w:rsidRDefault="00D1002B" w:rsidP="00D1002B">
      <w:pPr>
        <w:ind w:left="27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الفجوة في معدلات معرفة القراءة والكتابة تقلصت بين النساء والرجال خلال الاعوام العشر الماضية</w:t>
      </w:r>
      <w:r w:rsidR="00A77481" w:rsidRPr="00485804">
        <w:rPr>
          <w:rFonts w:cs="Simplified Arabic"/>
          <w:sz w:val="20"/>
          <w:szCs w:val="20"/>
          <w:rtl/>
          <w:lang w:eastAsia="en-US"/>
        </w:rPr>
        <w:t>.</w:t>
      </w:r>
    </w:p>
    <w:p w:rsidR="00A77481" w:rsidRPr="00D1002B" w:rsidRDefault="00A77481">
      <w:pPr>
        <w:tabs>
          <w:tab w:val="left" w:pos="30"/>
        </w:tabs>
        <w:ind w:left="30" w:right="180"/>
        <w:jc w:val="both"/>
        <w:rPr>
          <w:rFonts w:cs="Simplified Arabic"/>
          <w:color w:val="FF0000"/>
          <w:sz w:val="16"/>
          <w:szCs w:val="16"/>
          <w:rtl/>
          <w:lang w:eastAsia="en-US"/>
        </w:rPr>
      </w:pPr>
    </w:p>
    <w:p w:rsidR="00A77481" w:rsidRPr="00D1002B" w:rsidRDefault="00917F18" w:rsidP="00D1002B">
      <w:pPr>
        <w:pStyle w:val="Heading3"/>
        <w:bidi w:val="0"/>
        <w:ind w:left="-284" w:right="57"/>
        <w:jc w:val="both"/>
        <w:rPr>
          <w:rFonts w:cs="Simplified Arabic"/>
          <w:color w:val="FF0000"/>
          <w:sz w:val="20"/>
          <w:szCs w:val="20"/>
          <w:lang w:val="en-IE"/>
        </w:rPr>
      </w:pPr>
      <w:r w:rsidRPr="003B1509">
        <w:rPr>
          <w:sz w:val="20"/>
          <w:szCs w:val="20"/>
          <w:lang w:eastAsia="ar-SA"/>
        </w:rPr>
        <w:t xml:space="preserve">The </w:t>
      </w:r>
      <w:r w:rsidR="00D1002B">
        <w:rPr>
          <w:sz w:val="20"/>
          <w:szCs w:val="20"/>
          <w:lang w:val="en-IE" w:eastAsia="ar-SA"/>
        </w:rPr>
        <w:t>gap between men and women in the literacy rate has been decreased during the past 10 years.</w:t>
      </w:r>
    </w:p>
    <w:p w:rsidR="00A77481" w:rsidRPr="008A2EF8" w:rsidRDefault="00A77481">
      <w:pPr>
        <w:ind w:right="-180"/>
        <w:jc w:val="center"/>
        <w:rPr>
          <w:rFonts w:cs="Simplified Arabic"/>
          <w:b/>
          <w:bCs/>
          <w:color w:val="FF0000"/>
          <w:sz w:val="22"/>
          <w:szCs w:val="22"/>
          <w:rtl/>
          <w:lang w:val="en-GB" w:eastAsia="en-US"/>
        </w:rPr>
      </w:pPr>
    </w:p>
    <w:p w:rsidR="00A77481" w:rsidRPr="00773D38" w:rsidRDefault="00A77481" w:rsidP="00F03F1D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8A2EF8">
        <w:rPr>
          <w:b/>
          <w:bCs/>
          <w:color w:val="FF0000"/>
          <w:sz w:val="22"/>
          <w:szCs w:val="22"/>
          <w:rtl/>
          <w:lang w:val="en-GB"/>
        </w:rPr>
        <w:br w:type="page"/>
      </w:r>
      <w:r w:rsidR="00467761" w:rsidRPr="00773D38">
        <w:rPr>
          <w:rFonts w:cs="Simplified Arabic" w:hint="cs"/>
          <w:b/>
          <w:bCs/>
          <w:sz w:val="20"/>
          <w:szCs w:val="20"/>
          <w:rtl/>
        </w:rPr>
        <w:lastRenderedPageBreak/>
        <w:t>جدول</w:t>
      </w:r>
      <w:r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2F5EB9" w:rsidRPr="00773D38">
        <w:rPr>
          <w:rFonts w:cs="Simplified Arabic"/>
          <w:b/>
          <w:bCs/>
          <w:sz w:val="20"/>
          <w:szCs w:val="20"/>
        </w:rPr>
        <w:t>)</w:t>
      </w:r>
      <w:r w:rsidR="00525B55">
        <w:rPr>
          <w:rFonts w:cs="Simplified Arabic" w:hint="cs"/>
          <w:b/>
          <w:bCs/>
          <w:sz w:val="20"/>
          <w:szCs w:val="20"/>
          <w:rtl/>
        </w:rPr>
        <w:t>4</w:t>
      </w:r>
      <w:proofErr w:type="spellStart"/>
      <w:r w:rsidR="002F5EB9" w:rsidRPr="00773D38">
        <w:rPr>
          <w:rFonts w:cs="Simplified Arabic" w:hint="cs"/>
          <w:b/>
          <w:bCs/>
          <w:sz w:val="20"/>
          <w:szCs w:val="20"/>
          <w:rtl/>
        </w:rPr>
        <w:t>)</w:t>
      </w:r>
      <w:r w:rsidRPr="00773D38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F03F1D">
        <w:rPr>
          <w:rFonts w:cs="Simplified Arabic" w:hint="cs"/>
          <w:b/>
          <w:bCs/>
          <w:sz w:val="20"/>
          <w:szCs w:val="20"/>
          <w:rtl/>
        </w:rPr>
        <w:t xml:space="preserve">معدل </w:t>
      </w:r>
      <w:r w:rsidRPr="00773D38">
        <w:rPr>
          <w:rFonts w:cs="Simplified Arabic"/>
          <w:b/>
          <w:bCs/>
          <w:sz w:val="20"/>
          <w:szCs w:val="20"/>
          <w:rtl/>
        </w:rPr>
        <w:t xml:space="preserve">التسرب في المرحلة </w:t>
      </w:r>
      <w:r w:rsidR="00C81CE5" w:rsidRPr="00773D38">
        <w:rPr>
          <w:rFonts w:cs="Simplified Arabic" w:hint="cs"/>
          <w:b/>
          <w:bCs/>
          <w:sz w:val="20"/>
          <w:szCs w:val="20"/>
          <w:rtl/>
        </w:rPr>
        <w:t>الأساسية</w:t>
      </w:r>
      <w:r w:rsidR="005123C7" w:rsidRPr="00773D38">
        <w:rPr>
          <w:rFonts w:cs="Simplified Arabic" w:hint="cs"/>
          <w:b/>
          <w:bCs/>
          <w:sz w:val="20"/>
          <w:szCs w:val="20"/>
          <w:rtl/>
        </w:rPr>
        <w:t xml:space="preserve"> والثانوية</w:t>
      </w:r>
      <w:r w:rsidR="00CA4E64">
        <w:rPr>
          <w:rFonts w:cs="Simplified Arabic" w:hint="cs"/>
          <w:b/>
          <w:bCs/>
          <w:sz w:val="20"/>
          <w:szCs w:val="20"/>
          <w:rtl/>
        </w:rPr>
        <w:t xml:space="preserve"> في </w:t>
      </w:r>
      <w:proofErr w:type="spellStart"/>
      <w:r w:rsidR="00CA4E64">
        <w:rPr>
          <w:rFonts w:cs="Simplified Arabic" w:hint="cs"/>
          <w:b/>
          <w:bCs/>
          <w:sz w:val="20"/>
          <w:szCs w:val="20"/>
          <w:rtl/>
        </w:rPr>
        <w:t>فلسطين</w:t>
      </w:r>
      <w:r w:rsidRPr="00773D38">
        <w:rPr>
          <w:rFonts w:cs="Simplified Arabic"/>
          <w:b/>
          <w:bCs/>
          <w:sz w:val="20"/>
          <w:szCs w:val="20"/>
          <w:rtl/>
        </w:rPr>
        <w:t>،</w:t>
      </w:r>
      <w:proofErr w:type="spellEnd"/>
      <w:r w:rsidRPr="00773D38">
        <w:rPr>
          <w:rFonts w:cs="Simplified Arabic"/>
          <w:b/>
          <w:bCs/>
          <w:sz w:val="20"/>
          <w:szCs w:val="20"/>
          <w:rtl/>
        </w:rPr>
        <w:t xml:space="preserve"> </w:t>
      </w:r>
      <w:r w:rsidR="00A70DD3" w:rsidRPr="00773D38">
        <w:rPr>
          <w:rFonts w:cs="Simplified Arabic"/>
          <w:b/>
          <w:bCs/>
          <w:sz w:val="20"/>
          <w:szCs w:val="20"/>
          <w:rtl/>
        </w:rPr>
        <w:t>20</w:t>
      </w:r>
      <w:r w:rsidR="0014716E" w:rsidRPr="00773D38">
        <w:rPr>
          <w:rFonts w:cs="Simplified Arabic" w:hint="cs"/>
          <w:b/>
          <w:bCs/>
          <w:sz w:val="20"/>
          <w:szCs w:val="20"/>
          <w:rtl/>
        </w:rPr>
        <w:t>1</w:t>
      </w:r>
      <w:r w:rsidR="00016E54">
        <w:rPr>
          <w:rFonts w:cs="Simplified Arabic" w:hint="cs"/>
          <w:b/>
          <w:bCs/>
          <w:sz w:val="20"/>
          <w:szCs w:val="20"/>
          <w:rtl/>
        </w:rPr>
        <w:t>3</w:t>
      </w:r>
      <w:r w:rsidR="00A70DD3" w:rsidRPr="00773D38">
        <w:rPr>
          <w:rFonts w:cs="Simplified Arabic"/>
          <w:b/>
          <w:bCs/>
          <w:sz w:val="20"/>
          <w:szCs w:val="20"/>
          <w:rtl/>
        </w:rPr>
        <w:t>/201</w:t>
      </w:r>
      <w:r w:rsidR="00016E54">
        <w:rPr>
          <w:rFonts w:cs="Simplified Arabic" w:hint="cs"/>
          <w:b/>
          <w:bCs/>
          <w:sz w:val="20"/>
          <w:szCs w:val="20"/>
          <w:rtl/>
        </w:rPr>
        <w:t>4</w:t>
      </w:r>
      <w:r w:rsidR="00F03F1D"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p w:rsidR="00A77481" w:rsidRPr="00773D38" w:rsidRDefault="00467761" w:rsidP="00525B55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773D38">
        <w:rPr>
          <w:rFonts w:ascii="Arial" w:hAnsi="Arial" w:cs="Arial"/>
          <w:b/>
          <w:bCs/>
          <w:sz w:val="20"/>
          <w:szCs w:val="20"/>
        </w:rPr>
        <w:t>Table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 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(</w:t>
      </w:r>
      <w:r w:rsidR="00525B55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2F5EB9" w:rsidRPr="00773D38">
        <w:rPr>
          <w:rFonts w:ascii="Arial" w:hAnsi="Arial" w:cs="Arial"/>
          <w:b/>
          <w:bCs/>
          <w:sz w:val="20"/>
          <w:szCs w:val="20"/>
        </w:rPr>
        <w:t>)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: Drop-out </w:t>
      </w:r>
      <w:r w:rsidR="00CA4E64">
        <w:rPr>
          <w:rFonts w:ascii="Arial" w:hAnsi="Arial" w:cs="Arial"/>
          <w:b/>
          <w:bCs/>
          <w:sz w:val="20"/>
          <w:szCs w:val="20"/>
        </w:rPr>
        <w:t>R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 xml:space="preserve">ates in the </w:t>
      </w:r>
      <w:r w:rsidR="00CA4E64">
        <w:rPr>
          <w:rFonts w:ascii="Arial" w:hAnsi="Arial" w:cs="Arial"/>
          <w:b/>
          <w:bCs/>
          <w:sz w:val="20"/>
          <w:szCs w:val="20"/>
        </w:rPr>
        <w:t>B</w:t>
      </w:r>
      <w:r w:rsidR="00C81CE5" w:rsidRPr="00773D38">
        <w:rPr>
          <w:rFonts w:ascii="Arial" w:hAnsi="Arial" w:cs="Arial"/>
          <w:b/>
          <w:bCs/>
          <w:sz w:val="20"/>
          <w:szCs w:val="20"/>
        </w:rPr>
        <w:t>asic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B53894" w:rsidRPr="00773D38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CA4E64">
        <w:rPr>
          <w:rFonts w:ascii="Arial" w:hAnsi="Arial" w:cs="Arial"/>
          <w:b/>
          <w:bCs/>
          <w:sz w:val="20"/>
          <w:szCs w:val="20"/>
        </w:rPr>
        <w:t>S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tage</w:t>
      </w:r>
      <w:r w:rsidR="00CA4E64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, 20</w:t>
      </w:r>
      <w:r w:rsidR="0014716E" w:rsidRPr="00773D38">
        <w:rPr>
          <w:rFonts w:ascii="Arial" w:hAnsi="Arial" w:cs="Arial"/>
          <w:b/>
          <w:bCs/>
          <w:sz w:val="20"/>
          <w:szCs w:val="20"/>
        </w:rPr>
        <w:t>1</w:t>
      </w:r>
      <w:r w:rsidR="00016E54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A77481" w:rsidRPr="00773D38">
        <w:rPr>
          <w:rFonts w:ascii="Arial" w:hAnsi="Arial" w:cs="Arial"/>
          <w:b/>
          <w:bCs/>
          <w:sz w:val="20"/>
          <w:szCs w:val="20"/>
        </w:rPr>
        <w:t>/20</w:t>
      </w:r>
      <w:r w:rsidR="005123C7" w:rsidRPr="00773D38">
        <w:rPr>
          <w:rFonts w:ascii="Arial" w:hAnsi="Arial" w:cs="Arial"/>
          <w:b/>
          <w:bCs/>
          <w:sz w:val="20"/>
          <w:szCs w:val="20"/>
        </w:rPr>
        <w:t>1</w:t>
      </w:r>
      <w:r w:rsidR="00016E54">
        <w:rPr>
          <w:rFonts w:ascii="Arial" w:hAnsi="Arial" w:cs="Arial" w:hint="cs"/>
          <w:b/>
          <w:bCs/>
          <w:sz w:val="20"/>
          <w:szCs w:val="20"/>
          <w:rtl/>
        </w:rPr>
        <w:t>4</w:t>
      </w:r>
    </w:p>
    <w:p w:rsidR="00A77481" w:rsidRPr="008A2EF8" w:rsidRDefault="00A77481" w:rsidP="00E72577">
      <w:pPr>
        <w:bidi w:val="0"/>
        <w:jc w:val="center"/>
        <w:rPr>
          <w:color w:val="FF0000"/>
          <w:sz w:val="10"/>
          <w:szCs w:val="10"/>
        </w:rPr>
      </w:pPr>
    </w:p>
    <w:tbl>
      <w:tblPr>
        <w:tblStyle w:val="TableGrid"/>
        <w:bidiVisual/>
        <w:tblW w:w="6464" w:type="dxa"/>
        <w:jc w:val="center"/>
        <w:tblLook w:val="04A0"/>
      </w:tblPr>
      <w:tblGrid>
        <w:gridCol w:w="1281"/>
        <w:gridCol w:w="1185"/>
        <w:gridCol w:w="1243"/>
        <w:gridCol w:w="1308"/>
        <w:gridCol w:w="1447"/>
      </w:tblGrid>
      <w:tr w:rsidR="00CA4E64" w:rsidRPr="00CE679D" w:rsidTr="00BC5862">
        <w:trPr>
          <w:trHeight w:val="587"/>
          <w:jc w:val="center"/>
        </w:trPr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المرحلة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CA4E6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CA4E64" w:rsidRPr="00CE679D" w:rsidRDefault="00CA4E64" w:rsidP="00CA4E6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Both sex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ذكور</w:t>
            </w:r>
          </w:p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CE67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إناث</w:t>
            </w:r>
          </w:p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eastAsia="en-US"/>
              </w:rPr>
              <w:t xml:space="preserve">  </w:t>
            </w: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CA4E64" w:rsidRPr="00CE679D" w:rsidRDefault="00CA4E64" w:rsidP="00E26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679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Stage</w:t>
            </w:r>
          </w:p>
        </w:tc>
      </w:tr>
      <w:tr w:rsidR="00CA4E64" w:rsidRPr="00CE679D" w:rsidTr="00BC5862">
        <w:trPr>
          <w:trHeight w:val="253"/>
          <w:jc w:val="center"/>
        </w:trPr>
        <w:tc>
          <w:tcPr>
            <w:tcW w:w="1281" w:type="dxa"/>
            <w:tcBorders>
              <w:bottom w:val="nil"/>
              <w:right w:val="single" w:sz="4" w:space="0" w:color="auto"/>
            </w:tcBorders>
          </w:tcPr>
          <w:p w:rsidR="00CA4E64" w:rsidRPr="00675A12" w:rsidRDefault="00CA4E64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أساسي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4E64" w:rsidRPr="00675A12" w:rsidRDefault="00CA4E64" w:rsidP="0060305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</w:t>
            </w:r>
            <w:r w:rsidR="0060305E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64" w:rsidRPr="00675A12" w:rsidRDefault="0060305E" w:rsidP="0060305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  <w:r w:rsidR="00CA4E64" w:rsidRPr="00675A12"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4E64" w:rsidRPr="00675A12" w:rsidRDefault="00CA4E64" w:rsidP="0060305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675A12">
              <w:rPr>
                <w:rFonts w:ascii="Arial" w:hAnsi="Arial" w:cs="Arial" w:hint="cs"/>
                <w:sz w:val="18"/>
                <w:szCs w:val="18"/>
                <w:rtl/>
              </w:rPr>
              <w:t>0.</w:t>
            </w:r>
            <w:r w:rsidR="0060305E"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</w:p>
        </w:tc>
        <w:tc>
          <w:tcPr>
            <w:tcW w:w="1447" w:type="dxa"/>
            <w:tcBorders>
              <w:left w:val="single" w:sz="4" w:space="0" w:color="auto"/>
              <w:bottom w:val="nil"/>
            </w:tcBorders>
          </w:tcPr>
          <w:p w:rsidR="00CA4E64" w:rsidRPr="00675A12" w:rsidRDefault="00CA4E64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Basic</w:t>
            </w:r>
          </w:p>
        </w:tc>
      </w:tr>
      <w:tr w:rsidR="00CA4E64" w:rsidRPr="00CE679D" w:rsidTr="00BC5862">
        <w:trPr>
          <w:jc w:val="center"/>
        </w:trPr>
        <w:tc>
          <w:tcPr>
            <w:tcW w:w="1281" w:type="dxa"/>
            <w:tcBorders>
              <w:top w:val="nil"/>
              <w:right w:val="single" w:sz="4" w:space="0" w:color="auto"/>
            </w:tcBorders>
          </w:tcPr>
          <w:p w:rsidR="00CA4E64" w:rsidRPr="00675A12" w:rsidRDefault="00CA4E64" w:rsidP="00675A12">
            <w:pPr>
              <w:ind w:left="57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675A12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ثانوي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A4E64" w:rsidRPr="00675A12" w:rsidRDefault="0060305E" w:rsidP="0060305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</w:t>
            </w:r>
            <w:r w:rsidR="00CA4E64" w:rsidRPr="00675A1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.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64" w:rsidRPr="00675A12" w:rsidRDefault="0060305E" w:rsidP="0060305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</w:t>
            </w:r>
            <w:r w:rsidR="00CA4E64" w:rsidRPr="00675A12"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4E64" w:rsidRPr="00675A12" w:rsidRDefault="0060305E" w:rsidP="0060305E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  <w:r w:rsidR="00CA4E64" w:rsidRPr="00675A12"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</w:tcPr>
          <w:p w:rsidR="00CA4E64" w:rsidRPr="00675A12" w:rsidRDefault="00CA4E64" w:rsidP="00675A12">
            <w:pPr>
              <w:bidi w:val="0"/>
              <w:ind w:left="43" w:right="18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75A12">
              <w:rPr>
                <w:rFonts w:ascii="Arial" w:hAnsi="Arial" w:cs="Arial"/>
                <w:snapToGrid w:val="0"/>
                <w:sz w:val="18"/>
                <w:szCs w:val="18"/>
              </w:rPr>
              <w:t>Secondary</w:t>
            </w:r>
          </w:p>
        </w:tc>
      </w:tr>
    </w:tbl>
    <w:p w:rsidR="001E3A87" w:rsidRPr="00CE679D" w:rsidRDefault="001E3A87" w:rsidP="00211BEF">
      <w:pPr>
        <w:ind w:left="210"/>
        <w:jc w:val="both"/>
        <w:rPr>
          <w:rFonts w:cs="Simplified Arabic"/>
          <w:sz w:val="16"/>
          <w:szCs w:val="16"/>
          <w:rtl/>
          <w:lang w:eastAsia="en-US"/>
        </w:rPr>
      </w:pPr>
    </w:p>
    <w:p w:rsidR="009D6FDE" w:rsidRDefault="00272AB3" w:rsidP="0063668C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معدل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التسرب بين ال</w:t>
      </w:r>
      <w:r w:rsidR="00747157">
        <w:rPr>
          <w:rFonts w:cs="Simplified Arabic" w:hint="cs"/>
          <w:sz w:val="20"/>
          <w:szCs w:val="20"/>
          <w:rtl/>
          <w:lang w:eastAsia="en-US"/>
        </w:rPr>
        <w:t xml:space="preserve">ذكور </w:t>
      </w:r>
      <w:r w:rsidR="009D6FDE" w:rsidRPr="003E11E1">
        <w:rPr>
          <w:rFonts w:cs="Simplified Arabic" w:hint="cs"/>
          <w:sz w:val="20"/>
          <w:szCs w:val="20"/>
          <w:rtl/>
          <w:lang w:eastAsia="en-US"/>
        </w:rPr>
        <w:t>أعلى</w:t>
      </w:r>
      <w:r w:rsidR="00CA4E64" w:rsidRPr="003E11E1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C5862">
        <w:rPr>
          <w:rFonts w:cs="Simplified Arabic" w:hint="cs"/>
          <w:sz w:val="20"/>
          <w:szCs w:val="20"/>
          <w:rtl/>
          <w:lang w:eastAsia="en-US"/>
        </w:rPr>
        <w:t>مما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63668C">
        <w:rPr>
          <w:rFonts w:cs="Simplified Arabic" w:hint="cs"/>
          <w:sz w:val="20"/>
          <w:szCs w:val="20"/>
          <w:rtl/>
          <w:lang w:eastAsia="en-US"/>
        </w:rPr>
        <w:t>هو</w:t>
      </w:r>
      <w:r w:rsidR="00CA4E64">
        <w:rPr>
          <w:rFonts w:cs="Simplified Arabic" w:hint="cs"/>
          <w:sz w:val="20"/>
          <w:szCs w:val="20"/>
          <w:rtl/>
          <w:lang w:eastAsia="en-US"/>
        </w:rPr>
        <w:t xml:space="preserve"> عليه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 xml:space="preserve"> بين </w:t>
      </w:r>
      <w:r w:rsidR="00747157" w:rsidRPr="00E35C1D">
        <w:rPr>
          <w:rFonts w:cs="Simplified Arabic" w:hint="cs"/>
          <w:sz w:val="20"/>
          <w:szCs w:val="20"/>
          <w:rtl/>
          <w:lang w:eastAsia="en-US"/>
        </w:rPr>
        <w:t>ال</w:t>
      </w:r>
      <w:r w:rsidR="00747157">
        <w:rPr>
          <w:rFonts w:cs="Simplified Arabic" w:hint="cs"/>
          <w:sz w:val="20"/>
          <w:szCs w:val="20"/>
          <w:rtl/>
          <w:lang w:eastAsia="en-US"/>
        </w:rPr>
        <w:t>إناث في كلا المرحلتين الأساسية والثانوية</w:t>
      </w:r>
      <w:r w:rsidR="009D6FDE" w:rsidRPr="00E35C1D">
        <w:rPr>
          <w:rFonts w:cs="Simplified Arabic" w:hint="cs"/>
          <w:sz w:val="20"/>
          <w:szCs w:val="20"/>
          <w:rtl/>
          <w:lang w:eastAsia="en-US"/>
        </w:rPr>
        <w:t>.</w:t>
      </w:r>
    </w:p>
    <w:p w:rsidR="0050104A" w:rsidRPr="00E35C1D" w:rsidRDefault="0050104A" w:rsidP="00CA4E64">
      <w:pPr>
        <w:ind w:left="210"/>
        <w:jc w:val="both"/>
        <w:rPr>
          <w:rFonts w:cs="Simplified Arabic"/>
          <w:sz w:val="20"/>
          <w:szCs w:val="20"/>
          <w:rtl/>
          <w:lang w:eastAsia="en-US"/>
        </w:rPr>
      </w:pPr>
    </w:p>
    <w:p w:rsidR="00A77481" w:rsidRPr="0050104A" w:rsidRDefault="0050104A" w:rsidP="000776CD">
      <w:pPr>
        <w:pStyle w:val="Heading3"/>
        <w:bidi w:val="0"/>
        <w:ind w:left="142"/>
        <w:jc w:val="both"/>
        <w:rPr>
          <w:sz w:val="20"/>
          <w:szCs w:val="20"/>
          <w:rtl/>
          <w:lang w:eastAsia="ar-SA"/>
        </w:rPr>
      </w:pPr>
      <w:r w:rsidRPr="00E35C1D">
        <w:rPr>
          <w:sz w:val="20"/>
          <w:szCs w:val="20"/>
          <w:lang w:eastAsia="ar-SA"/>
        </w:rPr>
        <w:t>Drop-out rates among males are</w:t>
      </w:r>
      <w:r w:rsidR="00CA4E64" w:rsidRPr="0050104A">
        <w:rPr>
          <w:sz w:val="20"/>
          <w:szCs w:val="20"/>
          <w:lang w:eastAsia="ar-SA"/>
        </w:rPr>
        <w:t xml:space="preserve"> </w:t>
      </w:r>
      <w:r w:rsidR="00CA4E64" w:rsidRPr="003E11E1">
        <w:rPr>
          <w:sz w:val="20"/>
          <w:szCs w:val="20"/>
          <w:lang w:eastAsia="ar-SA"/>
        </w:rPr>
        <w:t>higher</w:t>
      </w:r>
      <w:r w:rsidR="00CA4E64" w:rsidRPr="0050104A">
        <w:rPr>
          <w:sz w:val="20"/>
          <w:szCs w:val="20"/>
          <w:lang w:eastAsia="ar-SA"/>
        </w:rPr>
        <w:t xml:space="preserve"> </w:t>
      </w:r>
      <w:r w:rsidRPr="00E35C1D">
        <w:rPr>
          <w:sz w:val="20"/>
          <w:szCs w:val="20"/>
          <w:lang w:eastAsia="ar-SA"/>
        </w:rPr>
        <w:t xml:space="preserve">than </w:t>
      </w:r>
      <w:r w:rsidR="004E7D7D">
        <w:rPr>
          <w:sz w:val="20"/>
          <w:szCs w:val="20"/>
          <w:lang w:eastAsia="ar-SA"/>
        </w:rPr>
        <w:t xml:space="preserve">among </w:t>
      </w:r>
      <w:r w:rsidR="000776CD">
        <w:rPr>
          <w:sz w:val="20"/>
          <w:szCs w:val="20"/>
          <w:lang w:eastAsia="ar-SA"/>
        </w:rPr>
        <w:t>fe</w:t>
      </w:r>
      <w:r w:rsidRPr="00E35C1D">
        <w:rPr>
          <w:sz w:val="20"/>
          <w:szCs w:val="20"/>
          <w:lang w:eastAsia="ar-SA"/>
        </w:rPr>
        <w:t>males</w:t>
      </w:r>
      <w:r w:rsidR="00F8336F">
        <w:rPr>
          <w:sz w:val="20"/>
          <w:szCs w:val="20"/>
          <w:lang w:eastAsia="ar-SA"/>
        </w:rPr>
        <w:t xml:space="preserve"> </w:t>
      </w:r>
      <w:r w:rsidR="00F8336F" w:rsidRPr="00E35C1D">
        <w:rPr>
          <w:sz w:val="20"/>
          <w:szCs w:val="20"/>
          <w:lang w:eastAsia="ar-SA"/>
        </w:rPr>
        <w:t>at</w:t>
      </w:r>
      <w:r w:rsidR="00F8336F">
        <w:rPr>
          <w:sz w:val="20"/>
          <w:szCs w:val="20"/>
          <w:lang w:eastAsia="ar-SA"/>
        </w:rPr>
        <w:t xml:space="preserve"> both basic</w:t>
      </w:r>
      <w:r w:rsidR="000776CD">
        <w:rPr>
          <w:sz w:val="20"/>
          <w:szCs w:val="20"/>
          <w:lang w:eastAsia="ar-SA"/>
        </w:rPr>
        <w:t xml:space="preserve"> and </w:t>
      </w:r>
      <w:r w:rsidR="00F8336F" w:rsidRPr="00E35C1D">
        <w:rPr>
          <w:sz w:val="20"/>
          <w:szCs w:val="20"/>
          <w:lang w:eastAsia="ar-SA"/>
        </w:rPr>
        <w:t xml:space="preserve"> secondary level</w:t>
      </w:r>
      <w:r w:rsidR="00661FC0">
        <w:rPr>
          <w:sz w:val="20"/>
          <w:szCs w:val="20"/>
          <w:lang w:eastAsia="ar-SA"/>
        </w:rPr>
        <w:t>s</w:t>
      </w:r>
      <w:r w:rsidRPr="00E35C1D">
        <w:rPr>
          <w:sz w:val="20"/>
          <w:szCs w:val="20"/>
          <w:lang w:eastAsia="ar-SA"/>
        </w:rPr>
        <w:t>.</w:t>
      </w:r>
    </w:p>
    <w:p w:rsidR="00A77481" w:rsidRPr="008A2EF8" w:rsidRDefault="00A77481">
      <w:pPr>
        <w:jc w:val="center"/>
        <w:rPr>
          <w:rFonts w:ascii="Arial" w:hAnsi="Arial" w:cs="Simplified Arabic"/>
          <w:b/>
          <w:bCs/>
          <w:color w:val="FF0000"/>
          <w:sz w:val="20"/>
          <w:szCs w:val="20"/>
          <w:rtl/>
          <w:lang w:val="en-GB"/>
        </w:rPr>
      </w:pPr>
    </w:p>
    <w:p w:rsidR="00081DDC" w:rsidRPr="000A3542" w:rsidRDefault="00081DDC" w:rsidP="00CB6A63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800263">
        <w:rPr>
          <w:rFonts w:cs="Simplified Arabic"/>
          <w:b/>
          <w:bCs/>
          <w:sz w:val="20"/>
          <w:szCs w:val="20"/>
          <w:rtl/>
        </w:rPr>
        <w:t xml:space="preserve">شكل </w:t>
      </w:r>
      <w:r>
        <w:rPr>
          <w:rFonts w:cs="Simplified Arabic" w:hint="cs"/>
          <w:b/>
          <w:bCs/>
          <w:sz w:val="20"/>
          <w:szCs w:val="20"/>
          <w:rtl/>
        </w:rPr>
        <w:t>(6</w:t>
      </w:r>
      <w:proofErr w:type="spellStart"/>
      <w:r w:rsidRPr="00800263">
        <w:rPr>
          <w:rFonts w:cs="Simplified Arabic" w:hint="cs"/>
          <w:b/>
          <w:bCs/>
          <w:sz w:val="20"/>
          <w:szCs w:val="20"/>
          <w:rtl/>
        </w:rPr>
        <w:t>)</w:t>
      </w:r>
      <w:r w:rsidRPr="000A3542">
        <w:rPr>
          <w:rFonts w:cs="Simplified Arabic" w:hint="cs"/>
          <w:b/>
          <w:bCs/>
          <w:sz w:val="20"/>
          <w:szCs w:val="20"/>
          <w:rtl/>
        </w:rPr>
        <w:t>:</w:t>
      </w:r>
      <w:proofErr w:type="spellEnd"/>
      <w:r w:rsidRPr="000A3542">
        <w:rPr>
          <w:rFonts w:cs="Simplified Arabic" w:hint="cs"/>
          <w:b/>
          <w:bCs/>
          <w:sz w:val="20"/>
          <w:szCs w:val="20"/>
          <w:rtl/>
        </w:rPr>
        <w:t xml:space="preserve"> معدلات الالتحاق الاجمالية حسب المرحلة والمنطقة والجنس للأعوام </w:t>
      </w:r>
      <w:r w:rsidR="00CB6A63">
        <w:rPr>
          <w:rFonts w:cs="Simplified Arabic" w:hint="cs"/>
          <w:b/>
          <w:bCs/>
          <w:sz w:val="20"/>
          <w:szCs w:val="20"/>
          <w:rtl/>
        </w:rPr>
        <w:t>الدراسية</w:t>
      </w:r>
      <w:r w:rsidRPr="000A3542">
        <w:rPr>
          <w:rFonts w:cs="Simplified Arabic" w:hint="cs"/>
          <w:b/>
          <w:bCs/>
          <w:sz w:val="20"/>
          <w:szCs w:val="20"/>
          <w:rtl/>
        </w:rPr>
        <w:t xml:space="preserve"> (2009/2010-2013/2014</w:t>
      </w:r>
      <w:proofErr w:type="spellStart"/>
      <w:r w:rsidRPr="000A3542">
        <w:rPr>
          <w:rFonts w:cs="Simplified Arabic" w:hint="cs"/>
          <w:b/>
          <w:bCs/>
          <w:sz w:val="20"/>
          <w:szCs w:val="20"/>
          <w:rtl/>
        </w:rPr>
        <w:t>)</w:t>
      </w:r>
      <w:proofErr w:type="spellEnd"/>
    </w:p>
    <w:p w:rsidR="00081DDC" w:rsidRPr="003B2266" w:rsidRDefault="00081DDC" w:rsidP="00066BD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800263">
        <w:rPr>
          <w:rFonts w:ascii="Arial" w:hAnsi="Arial" w:cs="Arial"/>
          <w:b/>
          <w:bCs/>
          <w:sz w:val="20"/>
          <w:szCs w:val="20"/>
        </w:rPr>
        <w:t>Figure (</w:t>
      </w:r>
      <w:r>
        <w:rPr>
          <w:rFonts w:ascii="Arial" w:hAnsi="Arial" w:cs="Arial"/>
          <w:b/>
          <w:bCs/>
          <w:sz w:val="20"/>
          <w:szCs w:val="20"/>
          <w:lang w:val="en-GB"/>
        </w:rPr>
        <w:t>6</w:t>
      </w:r>
      <w:r w:rsidRPr="00800263">
        <w:rPr>
          <w:rFonts w:ascii="Arial" w:hAnsi="Arial" w:cs="Arial"/>
          <w:b/>
          <w:bCs/>
          <w:sz w:val="20"/>
          <w:szCs w:val="20"/>
          <w:lang w:val="en-GB"/>
        </w:rPr>
        <w:t>)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: 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Enrollment Rates by Stage, Region and </w:t>
      </w:r>
      <w:r w:rsidR="00066BD8">
        <w:rPr>
          <w:rFonts w:ascii="Arial" w:hAnsi="Arial" w:cs="Arial"/>
          <w:b/>
          <w:bCs/>
          <w:sz w:val="20"/>
          <w:szCs w:val="20"/>
        </w:rPr>
        <w:t>Sex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for the </w:t>
      </w:r>
      <w:r w:rsidR="00CB6A63">
        <w:rPr>
          <w:rFonts w:ascii="Arial" w:hAnsi="Arial" w:cs="Arial"/>
          <w:b/>
          <w:bCs/>
          <w:sz w:val="20"/>
          <w:szCs w:val="20"/>
        </w:rPr>
        <w:t>Scholastic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Years</w:t>
      </w:r>
      <w:r w:rsidR="00D76E23">
        <w:rPr>
          <w:rFonts w:ascii="Arial" w:hAnsi="Arial" w:cs="Arial"/>
          <w:b/>
          <w:bCs/>
          <w:sz w:val="20"/>
          <w:szCs w:val="20"/>
        </w:rPr>
        <w:t>,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2009</w:t>
      </w:r>
      <w:r w:rsidRPr="003B2266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>2010</w:t>
      </w:r>
      <w:r w:rsidRPr="003B2266">
        <w:rPr>
          <w:rFonts w:ascii="Arial" w:hAnsi="Arial" w:cs="Arial"/>
          <w:b/>
          <w:bCs/>
          <w:sz w:val="20"/>
          <w:szCs w:val="20"/>
        </w:rPr>
        <w:t xml:space="preserve"> – 2013/2014</w:t>
      </w:r>
    </w:p>
    <w:p w:rsidR="00081DDC" w:rsidRDefault="00081DDC" w:rsidP="00081DDC">
      <w:pPr>
        <w:ind w:left="-257"/>
        <w:jc w:val="center"/>
        <w:rPr>
          <w:sz w:val="20"/>
        </w:rPr>
      </w:pPr>
    </w:p>
    <w:p w:rsidR="00081DDC" w:rsidRPr="009C6DD0" w:rsidRDefault="00081DDC" w:rsidP="00081DDC">
      <w:pPr>
        <w:ind w:left="-257"/>
        <w:jc w:val="center"/>
        <w:rPr>
          <w:rFonts w:ascii="Simplified Arabic" w:hAnsi="Simplified Arabic" w:cs="Simplified Arabic"/>
          <w:rtl/>
        </w:rPr>
      </w:pPr>
      <w:r w:rsidRPr="009C6DD0">
        <w:rPr>
          <w:rFonts w:ascii="Simplified Arabic" w:hAnsi="Simplified Arabic" w:cs="Simplified Arabic"/>
          <w:noProof/>
          <w:rtl/>
          <w:lang w:eastAsia="en-US"/>
        </w:rPr>
        <w:drawing>
          <wp:inline distT="0" distB="0" distL="0" distR="0">
            <wp:extent cx="4348234" cy="2207128"/>
            <wp:effectExtent l="19050" t="0" r="14216" b="2672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8A2EF8" w:rsidRDefault="00A77481">
      <w:pPr>
        <w:ind w:left="210" w:right="180"/>
        <w:jc w:val="center"/>
        <w:rPr>
          <w:rFonts w:cs="Simplified Arabic"/>
          <w:b/>
          <w:bCs/>
          <w:color w:val="FF0000"/>
          <w:sz w:val="20"/>
          <w:szCs w:val="20"/>
          <w:rtl/>
          <w:lang w:val="en-GB" w:eastAsia="en-US"/>
        </w:rPr>
      </w:pPr>
    </w:p>
    <w:p w:rsidR="00A77481" w:rsidRPr="00A545AD" w:rsidRDefault="00A77481" w:rsidP="00B57895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A545AD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A545AD">
        <w:rPr>
          <w:rFonts w:cs="Simplified Arabic" w:hint="cs"/>
          <w:b/>
          <w:bCs/>
          <w:sz w:val="20"/>
          <w:szCs w:val="20"/>
          <w:rtl/>
        </w:rPr>
        <w:t>(</w:t>
      </w:r>
      <w:r w:rsidR="00B57895">
        <w:rPr>
          <w:rFonts w:cs="Simplified Arabic" w:hint="cs"/>
          <w:b/>
          <w:bCs/>
          <w:sz w:val="20"/>
          <w:szCs w:val="20"/>
          <w:rtl/>
        </w:rPr>
        <w:t>5</w:t>
      </w:r>
      <w:proofErr w:type="spellStart"/>
      <w:r w:rsidR="002F5EB9" w:rsidRPr="00A545AD">
        <w:rPr>
          <w:rFonts w:cs="Simplified Arabic" w:hint="cs"/>
          <w:b/>
          <w:bCs/>
          <w:sz w:val="20"/>
          <w:szCs w:val="20"/>
          <w:rtl/>
        </w:rPr>
        <w:t>)</w:t>
      </w:r>
      <w:r w:rsidRPr="00A545AD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A545AD">
        <w:rPr>
          <w:rFonts w:cs="Simplified Arabic"/>
          <w:b/>
          <w:bCs/>
          <w:sz w:val="20"/>
          <w:szCs w:val="20"/>
          <w:rtl/>
        </w:rPr>
        <w:t xml:space="preserve"> الطلبة في المرحلة الثانوية </w:t>
      </w:r>
      <w:r w:rsidR="00D94E88">
        <w:rPr>
          <w:rFonts w:cs="Simplified Arabic" w:hint="cs"/>
          <w:b/>
          <w:bCs/>
          <w:sz w:val="20"/>
          <w:szCs w:val="20"/>
          <w:rtl/>
        </w:rPr>
        <w:t>في فلسطين</w:t>
      </w:r>
      <w:r w:rsidR="00D94E88" w:rsidRPr="00A545AD">
        <w:rPr>
          <w:rFonts w:cs="Simplified Arabic"/>
          <w:b/>
          <w:bCs/>
          <w:sz w:val="20"/>
          <w:szCs w:val="20"/>
          <w:rtl/>
        </w:rPr>
        <w:t xml:space="preserve"> </w:t>
      </w:r>
      <w:r w:rsidRPr="00A545AD">
        <w:rPr>
          <w:rFonts w:cs="Simplified Arabic"/>
          <w:b/>
          <w:bCs/>
          <w:sz w:val="20"/>
          <w:szCs w:val="20"/>
          <w:rtl/>
        </w:rPr>
        <w:t xml:space="preserve">حسب التخصص، </w:t>
      </w:r>
      <w:r w:rsidR="003C3718" w:rsidRPr="00A545AD">
        <w:rPr>
          <w:rFonts w:cs="Simplified Arabic"/>
          <w:b/>
          <w:bCs/>
          <w:sz w:val="20"/>
          <w:szCs w:val="20"/>
        </w:rPr>
        <w:t>201</w:t>
      </w:r>
      <w:r w:rsidR="00D84F8C">
        <w:rPr>
          <w:rFonts w:cs="Simplified Arabic"/>
          <w:b/>
          <w:bCs/>
          <w:sz w:val="20"/>
          <w:szCs w:val="20"/>
        </w:rPr>
        <w:t>5</w:t>
      </w:r>
      <w:r w:rsidR="003C3718" w:rsidRPr="00A545AD">
        <w:rPr>
          <w:rFonts w:cs="Simplified Arabic"/>
          <w:b/>
          <w:bCs/>
          <w:sz w:val="20"/>
          <w:szCs w:val="20"/>
        </w:rPr>
        <w:t>/201</w:t>
      </w:r>
      <w:r w:rsidR="00D84F8C">
        <w:rPr>
          <w:rFonts w:cs="Simplified Arabic"/>
          <w:b/>
          <w:bCs/>
          <w:sz w:val="20"/>
          <w:szCs w:val="20"/>
        </w:rPr>
        <w:t>4</w:t>
      </w:r>
      <w:r w:rsidR="004774D5" w:rsidRPr="00A545A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="004774D5" w:rsidRPr="00A545AD">
        <w:rPr>
          <w:rFonts w:ascii="Arial" w:eastAsia="Times New Roman" w:hAnsi="Arial" w:cs="Simplified Arabic" w:hint="cs"/>
          <w:b/>
          <w:bCs/>
          <w:sz w:val="20"/>
          <w:szCs w:val="20"/>
          <w:rtl/>
        </w:rPr>
        <w:t>(توزيع نسبي)</w:t>
      </w:r>
    </w:p>
    <w:p w:rsidR="004774D5" w:rsidRPr="00A545AD" w:rsidRDefault="00A77481" w:rsidP="00B57895">
      <w:pPr>
        <w:pStyle w:val="Heading3"/>
        <w:bidi w:val="0"/>
        <w:rPr>
          <w:rFonts w:ascii="Arial" w:eastAsia="Times New Roman" w:hAnsi="Arial" w:cs="Arial"/>
          <w:sz w:val="20"/>
          <w:szCs w:val="20"/>
        </w:rPr>
      </w:pPr>
      <w:r w:rsidRPr="00A545AD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A545AD">
        <w:rPr>
          <w:rFonts w:ascii="Arial" w:hAnsi="Arial" w:cs="Arial"/>
          <w:b/>
          <w:bCs/>
          <w:sz w:val="20"/>
          <w:szCs w:val="20"/>
        </w:rPr>
        <w:t>(</w:t>
      </w:r>
      <w:r w:rsidR="00B57895">
        <w:rPr>
          <w:rFonts w:ascii="Arial" w:hAnsi="Arial" w:cs="Arial" w:hint="cs"/>
          <w:b/>
          <w:bCs/>
          <w:sz w:val="20"/>
          <w:szCs w:val="20"/>
          <w:rtl/>
          <w:lang w:val="en-GB"/>
        </w:rPr>
        <w:t>5</w:t>
      </w:r>
      <w:r w:rsidR="002F5EB9" w:rsidRPr="00A545AD">
        <w:rPr>
          <w:rFonts w:ascii="Arial" w:hAnsi="Arial" w:cs="Arial"/>
          <w:b/>
          <w:bCs/>
          <w:sz w:val="20"/>
          <w:szCs w:val="20"/>
          <w:lang w:val="en-GB"/>
        </w:rPr>
        <w:t>)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: Students in the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econdary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>tage</w:t>
      </w:r>
      <w:r w:rsidR="00D94E88" w:rsidRPr="00D94E88">
        <w:rPr>
          <w:rFonts w:ascii="Arial" w:hAnsi="Arial" w:cs="Arial"/>
          <w:b/>
          <w:bCs/>
          <w:sz w:val="20"/>
          <w:szCs w:val="20"/>
        </w:rPr>
        <w:t xml:space="preserve"> </w:t>
      </w:r>
      <w:r w:rsidR="00D94E88">
        <w:rPr>
          <w:rFonts w:ascii="Arial" w:hAnsi="Arial" w:cs="Arial"/>
          <w:b/>
          <w:bCs/>
          <w:sz w:val="20"/>
          <w:szCs w:val="20"/>
        </w:rPr>
        <w:t>in Palestine</w:t>
      </w:r>
      <w:r w:rsidRPr="00A545AD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A545AD">
        <w:rPr>
          <w:rFonts w:ascii="Arial" w:hAnsi="Arial" w:cs="Arial"/>
          <w:b/>
          <w:bCs/>
          <w:sz w:val="20"/>
          <w:szCs w:val="20"/>
        </w:rPr>
        <w:t>pecialization,</w:t>
      </w:r>
      <w:r w:rsidR="00A929DF" w:rsidRPr="00A545AD">
        <w:rPr>
          <w:rFonts w:ascii="Arial" w:hAnsi="Arial" w:cs="Arial"/>
          <w:sz w:val="20"/>
          <w:szCs w:val="20"/>
        </w:rPr>
        <w:t xml:space="preserve"> </w:t>
      </w:r>
      <w:r w:rsidR="003C3718" w:rsidRPr="00A545AD">
        <w:rPr>
          <w:rFonts w:ascii="Arial" w:hAnsi="Arial" w:cs="Arial"/>
          <w:b/>
          <w:bCs/>
          <w:sz w:val="20"/>
          <w:szCs w:val="20"/>
        </w:rPr>
        <w:t>201</w:t>
      </w:r>
      <w:r w:rsidR="00D84F8C">
        <w:rPr>
          <w:rFonts w:ascii="Arial" w:hAnsi="Arial" w:cs="Arial"/>
          <w:b/>
          <w:bCs/>
          <w:sz w:val="20"/>
          <w:szCs w:val="20"/>
        </w:rPr>
        <w:t>4</w:t>
      </w:r>
      <w:r w:rsidRPr="00A545AD">
        <w:rPr>
          <w:rFonts w:ascii="Arial" w:hAnsi="Arial" w:cs="Arial"/>
          <w:b/>
          <w:bCs/>
          <w:sz w:val="20"/>
          <w:szCs w:val="20"/>
        </w:rPr>
        <w:t>/</w:t>
      </w:r>
      <w:r w:rsidR="003C3718" w:rsidRPr="00A545AD">
        <w:rPr>
          <w:rFonts w:ascii="Arial" w:hAnsi="Arial" w:cs="Arial"/>
          <w:b/>
          <w:bCs/>
          <w:sz w:val="20"/>
          <w:szCs w:val="20"/>
        </w:rPr>
        <w:t>201</w:t>
      </w:r>
      <w:r w:rsidR="00D84F8C">
        <w:rPr>
          <w:rFonts w:ascii="Arial" w:hAnsi="Arial" w:cs="Arial"/>
          <w:b/>
          <w:bCs/>
          <w:sz w:val="20"/>
          <w:szCs w:val="20"/>
        </w:rPr>
        <w:t>5</w:t>
      </w:r>
      <w:r w:rsidR="004774D5" w:rsidRPr="00A545AD">
        <w:rPr>
          <w:rFonts w:ascii="Arial" w:hAnsi="Arial" w:cs="Arial"/>
          <w:b/>
          <w:bCs/>
          <w:sz w:val="20"/>
          <w:szCs w:val="20"/>
        </w:rPr>
        <w:t xml:space="preserve"> 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 xml:space="preserve">(Percentage </w:t>
      </w:r>
      <w:r w:rsidR="00DA1CB5">
        <w:rPr>
          <w:rFonts w:ascii="Arial" w:eastAsia="Times New Roman" w:hAnsi="Arial" w:cs="Arial"/>
          <w:b/>
          <w:bCs/>
          <w:sz w:val="20"/>
          <w:szCs w:val="20"/>
        </w:rPr>
        <w:t>D</w:t>
      </w:r>
      <w:r w:rsidR="004774D5" w:rsidRPr="00A545AD">
        <w:rPr>
          <w:rFonts w:ascii="Arial" w:eastAsia="Times New Roman" w:hAnsi="Arial" w:cs="Arial"/>
          <w:b/>
          <w:bCs/>
          <w:sz w:val="20"/>
          <w:szCs w:val="20"/>
        </w:rPr>
        <w:t>istribution)</w:t>
      </w:r>
    </w:p>
    <w:p w:rsidR="00A77481" w:rsidRPr="008A2EF8" w:rsidRDefault="00A77481">
      <w:pPr>
        <w:pStyle w:val="BodyText2"/>
        <w:bidi w:val="0"/>
        <w:ind w:firstLine="0"/>
        <w:jc w:val="center"/>
        <w:rPr>
          <w:rFonts w:ascii="Arial" w:hAnsi="Arial" w:cs="Arial"/>
          <w:b/>
          <w:bCs/>
          <w:color w:val="FF0000"/>
          <w:sz w:val="10"/>
          <w:szCs w:val="10"/>
        </w:rPr>
      </w:pPr>
    </w:p>
    <w:tbl>
      <w:tblPr>
        <w:bidiVisual/>
        <w:tblW w:w="6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87"/>
        <w:gridCol w:w="1174"/>
        <w:gridCol w:w="953"/>
        <w:gridCol w:w="1008"/>
        <w:gridCol w:w="1827"/>
      </w:tblGrid>
      <w:tr w:rsidR="00A77481" w:rsidRPr="00C66BDA" w:rsidTr="00691788">
        <w:trPr>
          <w:cantSplit/>
          <w:trHeight w:val="487"/>
          <w:jc w:val="center"/>
        </w:trPr>
        <w:tc>
          <w:tcPr>
            <w:tcW w:w="1587" w:type="dxa"/>
            <w:vAlign w:val="center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1174" w:type="dxa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 Sexes</w:t>
            </w:r>
          </w:p>
        </w:tc>
        <w:tc>
          <w:tcPr>
            <w:tcW w:w="953" w:type="dxa"/>
          </w:tcPr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ذكور</w:t>
            </w:r>
          </w:p>
          <w:p w:rsidR="00A77481" w:rsidRPr="00C66BDA" w:rsidRDefault="00A77481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08" w:type="dxa"/>
          </w:tcPr>
          <w:p w:rsidR="00A77481" w:rsidRPr="00C66BDA" w:rsidRDefault="00A77481">
            <w:pPr>
              <w:pStyle w:val="Heading5"/>
              <w:bidi/>
              <w:rPr>
                <w:rFonts w:cs="Simplified Arabic"/>
                <w:rtl/>
              </w:rPr>
            </w:pPr>
            <w:r w:rsidRPr="00C66BDA">
              <w:rPr>
                <w:rFonts w:cs="Simplified Arabic"/>
                <w:rtl/>
              </w:rPr>
              <w:t>إناث</w:t>
            </w:r>
          </w:p>
          <w:p w:rsidR="00A77481" w:rsidRPr="00C66BDA" w:rsidRDefault="00A7748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827" w:type="dxa"/>
            <w:vAlign w:val="center"/>
          </w:tcPr>
          <w:p w:rsidR="00A77481" w:rsidRPr="00C66BDA" w:rsidRDefault="00A774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Specialization</w:t>
            </w:r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علوم إنسانية</w:t>
            </w:r>
          </w:p>
        </w:tc>
        <w:tc>
          <w:tcPr>
            <w:tcW w:w="1174" w:type="dxa"/>
            <w:tcBorders>
              <w:bottom w:val="nil"/>
              <w:right w:val="nil"/>
            </w:tcBorders>
            <w:vAlign w:val="bottom"/>
          </w:tcPr>
          <w:p w:rsidR="00CA1E04" w:rsidRPr="00B00C9E" w:rsidRDefault="00CA1E04" w:rsidP="00DE1DE0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65.</w:t>
            </w:r>
            <w:r w:rsidR="00DE1D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  <w:vAlign w:val="bottom"/>
          </w:tcPr>
          <w:p w:rsidR="00CA1E04" w:rsidRPr="00CA1E04" w:rsidRDefault="00CA1E04" w:rsidP="00DE1DE0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60.</w:t>
            </w:r>
            <w:r w:rsidR="00DE1DE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8" w:type="dxa"/>
            <w:tcBorders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  <w:tc>
          <w:tcPr>
            <w:tcW w:w="1827" w:type="dxa"/>
            <w:tcBorders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Human Sciences</w:t>
            </w:r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علمي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Scientific</w:t>
            </w:r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تجاري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Commercial</w:t>
            </w:r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شرعي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Shar’i</w:t>
            </w:r>
            <w:proofErr w:type="spellEnd"/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صناعي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Industrial</w:t>
            </w:r>
          </w:p>
        </w:tc>
      </w:tr>
      <w:tr w:rsidR="00CA1E04" w:rsidRPr="00C66BDA" w:rsidTr="00691788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زراعي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Agricultural</w:t>
            </w:r>
          </w:p>
        </w:tc>
      </w:tr>
      <w:tr w:rsidR="00CA1E04" w:rsidRPr="00C66BDA" w:rsidTr="009369B5">
        <w:trPr>
          <w:jc w:val="center"/>
        </w:trPr>
        <w:tc>
          <w:tcPr>
            <w:tcW w:w="1587" w:type="dxa"/>
            <w:tcBorders>
              <w:top w:val="nil"/>
              <w:bottom w:val="nil"/>
            </w:tcBorders>
            <w:vAlign w:val="bottom"/>
          </w:tcPr>
          <w:p w:rsidR="00CA1E04" w:rsidRDefault="00CA1E04">
            <w:pPr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فندقي</w:t>
            </w:r>
          </w:p>
        </w:tc>
        <w:tc>
          <w:tcPr>
            <w:tcW w:w="1174" w:type="dxa"/>
            <w:tcBorders>
              <w:top w:val="nil"/>
              <w:bottom w:val="nil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827" w:type="dxa"/>
            <w:tcBorders>
              <w:top w:val="nil"/>
              <w:bottom w:val="nil"/>
            </w:tcBorders>
            <w:vAlign w:val="center"/>
          </w:tcPr>
          <w:p w:rsidR="00CA1E04" w:rsidRDefault="00CA1E04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Hoteling</w:t>
            </w:r>
            <w:proofErr w:type="spellEnd"/>
          </w:p>
        </w:tc>
      </w:tr>
      <w:tr w:rsidR="00CA1E04" w:rsidRPr="00C66BDA" w:rsidTr="009369B5">
        <w:trPr>
          <w:jc w:val="center"/>
        </w:trPr>
        <w:tc>
          <w:tcPr>
            <w:tcW w:w="1587" w:type="dxa"/>
            <w:tcBorders>
              <w:top w:val="nil"/>
              <w:bottom w:val="dotted" w:sz="4" w:space="0" w:color="auto"/>
            </w:tcBorders>
            <w:vAlign w:val="bottom"/>
          </w:tcPr>
          <w:p w:rsidR="00CA1E04" w:rsidRPr="00394FDF" w:rsidRDefault="00CA1E04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sz w:val="18"/>
                <w:szCs w:val="18"/>
                <w:rtl/>
              </w:rPr>
              <w:t>اقتصاد منزلي</w:t>
            </w:r>
          </w:p>
        </w:tc>
        <w:tc>
          <w:tcPr>
            <w:tcW w:w="1174" w:type="dxa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CA1E04" w:rsidRPr="00B00C9E" w:rsidRDefault="00CA1E0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0C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08" w:type="dxa"/>
            <w:tcBorders>
              <w:top w:val="nil"/>
              <w:left w:val="nil"/>
              <w:bottom w:val="dotted" w:sz="4" w:space="0" w:color="auto"/>
            </w:tcBorders>
            <w:vAlign w:val="bottom"/>
          </w:tcPr>
          <w:p w:rsidR="00CA1E04" w:rsidRPr="00CA1E04" w:rsidRDefault="00CA1E04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E04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827" w:type="dxa"/>
            <w:tcBorders>
              <w:top w:val="nil"/>
              <w:bottom w:val="dotted" w:sz="4" w:space="0" w:color="auto"/>
            </w:tcBorders>
            <w:vAlign w:val="center"/>
          </w:tcPr>
          <w:p w:rsidR="00CA1E04" w:rsidRPr="00C66BDA" w:rsidRDefault="00753AB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Home Economics</w:t>
            </w:r>
          </w:p>
        </w:tc>
      </w:tr>
      <w:tr w:rsidR="00C66BDA" w:rsidRPr="00C66BDA" w:rsidTr="009369B5">
        <w:trPr>
          <w:jc w:val="center"/>
        </w:trPr>
        <w:tc>
          <w:tcPr>
            <w:tcW w:w="1587" w:type="dxa"/>
            <w:tcBorders>
              <w:top w:val="dotted" w:sz="4" w:space="0" w:color="auto"/>
            </w:tcBorders>
            <w:vAlign w:val="center"/>
          </w:tcPr>
          <w:p w:rsidR="00C66BDA" w:rsidRPr="00C66BDA" w:rsidRDefault="00C66BDA">
            <w:pPr>
              <w:pStyle w:val="Foot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C66BDA">
              <w:rPr>
                <w:rFonts w:cs="Simplified Arabic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74" w:type="dxa"/>
            <w:tcBorders>
              <w:top w:val="dotted" w:sz="4" w:space="0" w:color="auto"/>
              <w:right w:val="nil"/>
            </w:tcBorders>
            <w:vAlign w:val="center"/>
          </w:tcPr>
          <w:p w:rsidR="00C66BDA" w:rsidRPr="00C66BDA" w:rsidRDefault="00B00C9E" w:rsidP="00680440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53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:rsidR="00C66BDA" w:rsidRPr="00C66BDA" w:rsidRDefault="00C66BDA" w:rsidP="00CE67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08" w:type="dxa"/>
            <w:tcBorders>
              <w:top w:val="dotted" w:sz="4" w:space="0" w:color="auto"/>
              <w:left w:val="nil"/>
            </w:tcBorders>
            <w:vAlign w:val="center"/>
          </w:tcPr>
          <w:p w:rsidR="00C66BDA" w:rsidRPr="00C66BDA" w:rsidRDefault="00C66BDA" w:rsidP="00CE679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827" w:type="dxa"/>
            <w:tcBorders>
              <w:top w:val="dotted" w:sz="4" w:space="0" w:color="auto"/>
            </w:tcBorders>
            <w:vAlign w:val="center"/>
          </w:tcPr>
          <w:p w:rsidR="00C66BDA" w:rsidRPr="00C66BDA" w:rsidRDefault="00C66BDA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C66BDA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Total</w:t>
            </w:r>
          </w:p>
        </w:tc>
      </w:tr>
    </w:tbl>
    <w:p w:rsidR="00A77481" w:rsidRPr="008A2EF8" w:rsidRDefault="002B532D" w:rsidP="002B532D">
      <w:pPr>
        <w:pStyle w:val="Heading6"/>
        <w:tabs>
          <w:tab w:val="left" w:pos="2597"/>
        </w:tabs>
        <w:ind w:firstLine="30"/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  <w:r w:rsidRPr="008A2EF8">
        <w:rPr>
          <w:rFonts w:cs="Simplified Arabic"/>
          <w:b/>
          <w:bCs/>
          <w:color w:val="FF0000"/>
          <w:sz w:val="20"/>
          <w:szCs w:val="20"/>
          <w:rtl/>
        </w:rPr>
        <w:tab/>
      </w:r>
    </w:p>
    <w:p w:rsidR="00A77481" w:rsidRPr="00CD17B5" w:rsidRDefault="00A77481" w:rsidP="00E518B5">
      <w:pPr>
        <w:tabs>
          <w:tab w:val="left" w:pos="-114"/>
          <w:tab w:val="left" w:pos="6460"/>
        </w:tabs>
        <w:ind w:left="-114" w:right="142"/>
        <w:jc w:val="both"/>
        <w:rPr>
          <w:rFonts w:cs="Simplified Arabic"/>
          <w:sz w:val="20"/>
          <w:szCs w:val="20"/>
          <w:rtl/>
          <w:lang w:eastAsia="en-US"/>
        </w:rPr>
      </w:pPr>
      <w:r w:rsidRPr="00CD17B5">
        <w:rPr>
          <w:rFonts w:cs="Simplified Arabic"/>
          <w:sz w:val="20"/>
          <w:szCs w:val="20"/>
          <w:rtl/>
          <w:lang w:eastAsia="en-US"/>
        </w:rPr>
        <w:t xml:space="preserve">ما زال طلاب المرحلة الثانوية (الذكور والإناث) يتجهون إلى التخصصات العلمية والعلوم الإنسانية بشكل كبير مقارنة بالتخصصات المهنية الأخرى، ومن الملاحظ أن الإناث يتجهن إلى دراسة العلوم الإنسانية أكثر من الذكور. </w:t>
      </w:r>
    </w:p>
    <w:p w:rsidR="00A77481" w:rsidRPr="00CD17B5" w:rsidRDefault="00A77481" w:rsidP="001E3A87">
      <w:pPr>
        <w:tabs>
          <w:tab w:val="left" w:pos="210"/>
        </w:tabs>
        <w:ind w:left="81" w:right="180"/>
        <w:jc w:val="both"/>
        <w:rPr>
          <w:rFonts w:cs="Simplified Arabic"/>
          <w:sz w:val="20"/>
          <w:szCs w:val="20"/>
          <w:rtl/>
          <w:lang w:eastAsia="en-US"/>
        </w:rPr>
      </w:pPr>
    </w:p>
    <w:p w:rsidR="00917F18" w:rsidRPr="00CD17B5" w:rsidRDefault="00917F18" w:rsidP="004E7D7D">
      <w:pPr>
        <w:pStyle w:val="Heading3"/>
        <w:bidi w:val="0"/>
        <w:ind w:left="142" w:right="-114"/>
        <w:jc w:val="both"/>
        <w:rPr>
          <w:sz w:val="20"/>
          <w:szCs w:val="20"/>
          <w:lang w:eastAsia="ar-SA"/>
        </w:rPr>
      </w:pPr>
      <w:r w:rsidRPr="00CD17B5">
        <w:rPr>
          <w:sz w:val="20"/>
          <w:szCs w:val="20"/>
          <w:lang w:eastAsia="ar-SA"/>
        </w:rPr>
        <w:t xml:space="preserve">Students (males and females) at secondary level still prefer to enroll in humanities and scientific </w:t>
      </w:r>
      <w:r w:rsidR="004E7D7D" w:rsidRPr="00CD17B5">
        <w:rPr>
          <w:sz w:val="20"/>
          <w:szCs w:val="20"/>
          <w:lang w:eastAsia="ar-SA"/>
        </w:rPr>
        <w:t>specialization</w:t>
      </w:r>
      <w:r w:rsidR="00DA1CB5" w:rsidRPr="00CD17B5">
        <w:rPr>
          <w:sz w:val="20"/>
          <w:szCs w:val="20"/>
          <w:lang w:eastAsia="ar-SA"/>
        </w:rPr>
        <w:t xml:space="preserve"> </w:t>
      </w:r>
      <w:r w:rsidRPr="00CD17B5">
        <w:rPr>
          <w:sz w:val="20"/>
          <w:szCs w:val="20"/>
          <w:lang w:eastAsia="ar-SA"/>
        </w:rPr>
        <w:t xml:space="preserve">compared to other professional </w:t>
      </w:r>
      <w:r w:rsidR="004E7D7D" w:rsidRPr="00CD17B5">
        <w:rPr>
          <w:sz w:val="20"/>
          <w:szCs w:val="20"/>
          <w:lang w:eastAsia="ar-SA"/>
        </w:rPr>
        <w:t>s</w:t>
      </w:r>
      <w:r w:rsidR="00DA1CB5" w:rsidRPr="00CD17B5">
        <w:rPr>
          <w:sz w:val="20"/>
          <w:szCs w:val="20"/>
          <w:lang w:eastAsia="ar-SA"/>
        </w:rPr>
        <w:t>pecialization</w:t>
      </w:r>
      <w:r w:rsidRPr="00CD17B5">
        <w:rPr>
          <w:sz w:val="20"/>
          <w:szCs w:val="20"/>
          <w:lang w:eastAsia="ar-SA"/>
        </w:rPr>
        <w:t xml:space="preserve"> and female</w:t>
      </w:r>
      <w:r w:rsidR="0068541D" w:rsidRPr="00CD17B5">
        <w:rPr>
          <w:sz w:val="20"/>
          <w:szCs w:val="20"/>
          <w:lang w:eastAsia="ar-SA"/>
        </w:rPr>
        <w:t>s</w:t>
      </w:r>
      <w:r w:rsidRPr="00CD17B5">
        <w:rPr>
          <w:sz w:val="20"/>
          <w:szCs w:val="20"/>
          <w:lang w:eastAsia="ar-SA"/>
        </w:rPr>
        <w:t xml:space="preserve"> students enroll in humanities more than males.</w:t>
      </w:r>
    </w:p>
    <w:p w:rsidR="00A77481" w:rsidRPr="008A2EF8" w:rsidRDefault="00A77481">
      <w:pPr>
        <w:tabs>
          <w:tab w:val="left" w:pos="210"/>
        </w:tabs>
        <w:ind w:right="180"/>
        <w:jc w:val="both"/>
        <w:rPr>
          <w:rFonts w:cs="Simplified Arabic"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8A2EF8" w:rsidRDefault="00A77481">
      <w:pPr>
        <w:jc w:val="center"/>
        <w:rPr>
          <w:rFonts w:cs="Simplified Arabic"/>
          <w:b/>
          <w:bCs/>
          <w:color w:val="FF0000"/>
          <w:sz w:val="20"/>
          <w:szCs w:val="20"/>
          <w:rtl/>
          <w:lang w:val="en-AU" w:eastAsia="en-US"/>
        </w:rPr>
      </w:pPr>
    </w:p>
    <w:p w:rsidR="00A77481" w:rsidRPr="009F5A9E" w:rsidRDefault="00A77481" w:rsidP="00B57895">
      <w:pPr>
        <w:pStyle w:val="Heading3"/>
        <w:rPr>
          <w:rFonts w:cs="Simplified Arabic"/>
          <w:b/>
          <w:bCs/>
          <w:sz w:val="22"/>
          <w:szCs w:val="22"/>
          <w:rtl/>
        </w:rPr>
      </w:pPr>
      <w:r w:rsidRPr="008A2EF8">
        <w:rPr>
          <w:rFonts w:cs="Simplified Arabic"/>
          <w:b/>
          <w:bCs/>
          <w:color w:val="FF0000"/>
          <w:sz w:val="20"/>
          <w:szCs w:val="20"/>
          <w:rtl/>
          <w:lang w:val="en-AU"/>
        </w:rPr>
        <w:br w:type="page"/>
      </w:r>
      <w:r w:rsidRPr="009F5A9E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9F5A9E">
        <w:rPr>
          <w:rFonts w:cs="Simplified Arabic" w:hint="cs"/>
          <w:b/>
          <w:bCs/>
          <w:sz w:val="20"/>
          <w:szCs w:val="20"/>
          <w:rtl/>
        </w:rPr>
        <w:t>(</w:t>
      </w:r>
      <w:r w:rsidR="00B57895">
        <w:rPr>
          <w:rFonts w:cs="Simplified Arabic" w:hint="cs"/>
          <w:b/>
          <w:bCs/>
          <w:sz w:val="20"/>
          <w:szCs w:val="20"/>
          <w:rtl/>
        </w:rPr>
        <w:t>6</w:t>
      </w:r>
      <w:proofErr w:type="spellStart"/>
      <w:r w:rsidR="002F5EB9" w:rsidRPr="009F5A9E">
        <w:rPr>
          <w:rFonts w:cs="Simplified Arabic" w:hint="cs"/>
          <w:b/>
          <w:bCs/>
          <w:sz w:val="20"/>
          <w:szCs w:val="20"/>
          <w:rtl/>
        </w:rPr>
        <w:t>)</w:t>
      </w:r>
      <w:r w:rsidRPr="009F5A9E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DA1CB5">
        <w:rPr>
          <w:rFonts w:cs="Simplified Arabic" w:hint="cs"/>
          <w:b/>
          <w:bCs/>
          <w:sz w:val="20"/>
          <w:szCs w:val="20"/>
          <w:rtl/>
        </w:rPr>
        <w:t>المعلمون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في المدارس الحكومية</w:t>
      </w:r>
      <w:r w:rsidR="00DA1CB5">
        <w:rPr>
          <w:rFonts w:cs="Simplified Arabic" w:hint="cs"/>
          <w:b/>
          <w:bCs/>
          <w:sz w:val="20"/>
          <w:szCs w:val="20"/>
          <w:rtl/>
        </w:rPr>
        <w:t xml:space="preserve"> في فلسطين،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</w:t>
      </w:r>
      <w:r w:rsidR="00A44DB1">
        <w:rPr>
          <w:rFonts w:cs="Simplified Arabic" w:hint="cs"/>
          <w:b/>
          <w:bCs/>
          <w:sz w:val="20"/>
          <w:szCs w:val="20"/>
          <w:rtl/>
        </w:rPr>
        <w:t>حسب أعوام</w:t>
      </w:r>
      <w:r w:rsidRPr="009F5A9E">
        <w:rPr>
          <w:rFonts w:cs="Simplified Arabic"/>
          <w:b/>
          <w:bCs/>
          <w:sz w:val="20"/>
          <w:szCs w:val="20"/>
          <w:rtl/>
        </w:rPr>
        <w:t xml:space="preserve"> دراسية مختارة</w:t>
      </w:r>
    </w:p>
    <w:p w:rsidR="00A77481" w:rsidRPr="009F5A9E" w:rsidRDefault="00A77481" w:rsidP="00B57895">
      <w:pPr>
        <w:pStyle w:val="Heading3"/>
        <w:bidi w:val="0"/>
        <w:rPr>
          <w:rFonts w:ascii="Arial" w:hAnsi="Arial" w:cs="Arial"/>
          <w:b/>
          <w:bCs/>
          <w:sz w:val="22"/>
          <w:szCs w:val="22"/>
        </w:rPr>
      </w:pPr>
      <w:r w:rsidRPr="009F5A9E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(</w:t>
      </w:r>
      <w:r w:rsidR="00B57895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2F5EB9" w:rsidRPr="009F5A9E">
        <w:rPr>
          <w:rFonts w:ascii="Arial" w:hAnsi="Arial" w:cs="Arial"/>
          <w:b/>
          <w:bCs/>
          <w:sz w:val="20"/>
          <w:szCs w:val="20"/>
        </w:rPr>
        <w:t>)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: </w:t>
      </w:r>
      <w:r w:rsidR="00A8580E">
        <w:rPr>
          <w:rFonts w:ascii="Arial" w:hAnsi="Arial" w:cs="Arial"/>
          <w:b/>
          <w:bCs/>
          <w:sz w:val="20"/>
          <w:szCs w:val="20"/>
        </w:rPr>
        <w:t>T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eachers in </w:t>
      </w:r>
      <w:r w:rsidR="00DA1CB5">
        <w:rPr>
          <w:rFonts w:ascii="Arial" w:hAnsi="Arial" w:cs="Arial"/>
          <w:b/>
          <w:bCs/>
          <w:sz w:val="20"/>
          <w:szCs w:val="20"/>
        </w:rPr>
        <w:t>G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overnmental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>chools</w:t>
      </w:r>
      <w:r w:rsidR="00DA1CB5">
        <w:rPr>
          <w:rFonts w:ascii="Arial" w:hAnsi="Arial" w:cs="Arial"/>
          <w:b/>
          <w:bCs/>
          <w:sz w:val="20"/>
          <w:szCs w:val="20"/>
        </w:rPr>
        <w:t xml:space="preserve"> in Palestine,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A1CB5">
        <w:rPr>
          <w:rFonts w:ascii="Arial" w:hAnsi="Arial" w:cs="Arial"/>
          <w:b/>
          <w:bCs/>
          <w:sz w:val="20"/>
          <w:szCs w:val="20"/>
        </w:rPr>
        <w:t>S</w:t>
      </w:r>
      <w:r w:rsidRPr="009F5A9E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A1CB5">
        <w:rPr>
          <w:rFonts w:ascii="Arial" w:hAnsi="Arial" w:cs="Arial"/>
          <w:b/>
          <w:bCs/>
          <w:sz w:val="20"/>
          <w:szCs w:val="20"/>
        </w:rPr>
        <w:t>Y</w:t>
      </w:r>
      <w:r w:rsidRPr="009F5A9E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4F3E4E" w:rsidRDefault="00A77481">
      <w:pPr>
        <w:bidi w:val="0"/>
        <w:jc w:val="center"/>
        <w:rPr>
          <w:rFonts w:ascii="Arial" w:hAnsi="Arial" w:cs="Arial"/>
          <w:b/>
          <w:bCs/>
          <w:color w:val="FF0000"/>
          <w:sz w:val="12"/>
          <w:szCs w:val="12"/>
        </w:rPr>
      </w:pPr>
    </w:p>
    <w:tbl>
      <w:tblPr>
        <w:bidiVisual/>
        <w:tblW w:w="6569" w:type="dxa"/>
        <w:jc w:val="center"/>
        <w:tblInd w:w="24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167"/>
        <w:gridCol w:w="1080"/>
        <w:gridCol w:w="1052"/>
        <w:gridCol w:w="1711"/>
      </w:tblGrid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العام الدراسي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pStyle w:val="Heading5"/>
              <w:rPr>
                <w:rFonts w:ascii="Arial" w:hAnsi="Arial" w:cs="Arial"/>
                <w:snapToGrid w:val="0"/>
              </w:rPr>
            </w:pPr>
            <w:r w:rsidRPr="009F5A9E">
              <w:rPr>
                <w:rFonts w:ascii="Arial" w:hAnsi="Arial" w:cs="Simplified Arabic"/>
                <w:snapToGrid w:val="0"/>
                <w:rtl/>
              </w:rPr>
              <w:t>كلا الجنسين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ذكور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إناث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Scholastic year</w:t>
            </w:r>
          </w:p>
        </w:tc>
      </w:tr>
      <w:tr w:rsidR="00A77481" w:rsidRPr="009F5A9E" w:rsidTr="001E5F08">
        <w:trPr>
          <w:cantSplit/>
          <w:trHeight w:val="25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Both Sexes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Males</w:t>
            </w:r>
          </w:p>
        </w:tc>
        <w:tc>
          <w:tcPr>
            <w:tcW w:w="10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Females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481" w:rsidRPr="009F5A9E" w:rsidRDefault="00A77481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2000/2001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11,740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11,213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2002/2001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23,589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  <w:rtl/>
              </w:rPr>
              <w:t>11,798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2002/2003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25,083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12,257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12,826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2003/2004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26,377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12,599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13,778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2004/2005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27,527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13,077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14,450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2005/2006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13,743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15,275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2006/2007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14,217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15,857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2007/2008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30,564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14,479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16,085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2008/2009*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9,891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11,969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9F5A9E">
              <w:rPr>
                <w:rFonts w:ascii="Arial" w:hAnsi="Arial" w:cs="Arial"/>
                <w:snapToGrid w:val="0"/>
                <w:sz w:val="18"/>
                <w:szCs w:val="18"/>
                <w:rtl/>
              </w:rPr>
              <w:t xml:space="preserve"> </w:t>
            </w:r>
          </w:p>
        </w:tc>
      </w:tr>
      <w:tr w:rsidR="00A77481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*2010/2009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22,952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10,221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481" w:rsidRPr="009F5A9E" w:rsidRDefault="00A77481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12,731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77481" w:rsidRPr="009F5A9E" w:rsidRDefault="00A77481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2009/2010*</w:t>
            </w:r>
          </w:p>
        </w:tc>
      </w:tr>
      <w:tr w:rsidR="001A3D8B" w:rsidRPr="009F5A9E" w:rsidTr="001E5F08">
        <w:trPr>
          <w:cantSplit/>
          <w:trHeight w:hRule="exact" w:val="284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F5A9E"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  <w:t>2010/2011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33,269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14,971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1A3D8B" w:rsidRPr="009F5A9E" w:rsidRDefault="001A3D8B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18,298</w:t>
            </w: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3D8B" w:rsidRPr="009F5A9E" w:rsidRDefault="001A3D8B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2010/2011</w:t>
            </w:r>
          </w:p>
        </w:tc>
      </w:tr>
      <w:tr w:rsidR="0063564A" w:rsidRPr="009F5A9E" w:rsidTr="009F5A9E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69178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2011/2012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="00C520AA"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553</w:t>
            </w:r>
          </w:p>
          <w:p w:rsidR="0063564A" w:rsidRPr="009F5A9E" w:rsidRDefault="0063564A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221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255" w:rsidRPr="009F5A9E" w:rsidRDefault="00E12255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</w:t>
            </w:r>
            <w:r w:rsidR="002E51F3" w:rsidRPr="009F5A9E">
              <w:rPr>
                <w:rFonts w:ascii="Arial" w:hAnsi="Arial" w:cs="Arial"/>
                <w:sz w:val="18"/>
                <w:szCs w:val="18"/>
              </w:rPr>
              <w:t>,</w:t>
            </w:r>
            <w:r w:rsidRPr="009F5A9E">
              <w:rPr>
                <w:rFonts w:ascii="Arial" w:hAnsi="Arial" w:cs="Arial"/>
                <w:sz w:val="18"/>
                <w:szCs w:val="18"/>
              </w:rPr>
              <w:t>332</w:t>
            </w:r>
          </w:p>
          <w:p w:rsidR="0063564A" w:rsidRPr="009F5A9E" w:rsidRDefault="0063564A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3564A" w:rsidRPr="009F5A9E" w:rsidRDefault="0063564A" w:rsidP="001E5F08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2011/2012</w:t>
            </w:r>
          </w:p>
        </w:tc>
      </w:tr>
      <w:tr w:rsidR="009F5A9E" w:rsidRPr="009F5A9E" w:rsidTr="005B4EC5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76102C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2012/2013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17049" w:rsidRDefault="003A4A4C" w:rsidP="003A4A4C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763</w:t>
            </w:r>
            <w:r w:rsidR="00CD22C1" w:rsidRPr="00D1704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36</w:t>
            </w:r>
          </w:p>
          <w:p w:rsidR="009F5A9E" w:rsidRPr="00D17049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331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:rsidR="00CD22C1" w:rsidRPr="00D04E98" w:rsidRDefault="00D04E98" w:rsidP="00D04E98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432</w:t>
            </w:r>
            <w:r w:rsidR="00CD22C1" w:rsidRPr="00D04E98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20</w:t>
            </w:r>
          </w:p>
          <w:p w:rsidR="009F5A9E" w:rsidRPr="00D04E98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F5A9E" w:rsidRPr="0076102C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76102C">
              <w:rPr>
                <w:rFonts w:ascii="Arial" w:hAnsi="Arial" w:cs="Arial"/>
                <w:sz w:val="18"/>
                <w:szCs w:val="18"/>
              </w:rPr>
              <w:t>2012/2013</w:t>
            </w:r>
          </w:p>
        </w:tc>
      </w:tr>
      <w:tr w:rsidR="009F5A9E" w:rsidRPr="009F5A9E" w:rsidTr="005B4EC5">
        <w:trPr>
          <w:cantSplit/>
          <w:trHeight w:hRule="exact" w:val="265"/>
          <w:jc w:val="center"/>
        </w:trPr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5A9E" w:rsidRPr="009F5A9E" w:rsidRDefault="009F5A9E" w:rsidP="009F5A9E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sz w:val="18"/>
                <w:szCs w:val="18"/>
                <w:rtl/>
              </w:rPr>
            </w:pPr>
            <w:r w:rsidRPr="009F5A9E">
              <w:rPr>
                <w:rFonts w:ascii="Arial" w:hAnsi="Arial" w:cs="Arial" w:hint="cs"/>
                <w:b w:val="0"/>
                <w:bCs w:val="0"/>
                <w:sz w:val="18"/>
                <w:szCs w:val="18"/>
                <w:rtl/>
              </w:rPr>
              <w:t>2013/2014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9F5A9E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735</w:t>
            </w:r>
          </w:p>
          <w:p w:rsidR="009F5A9E" w:rsidRPr="009F5A9E" w:rsidRDefault="009F5A9E" w:rsidP="00CE679D">
            <w:pPr>
              <w:ind w:left="22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16,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A02" w:rsidRPr="009F5A9E" w:rsidRDefault="006F0A02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F5A9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  <w:p w:rsidR="009F5A9E" w:rsidRPr="009F5A9E" w:rsidRDefault="009F5A9E" w:rsidP="00CE679D">
            <w:pPr>
              <w:ind w:left="1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5A9E" w:rsidRPr="009F5A9E" w:rsidRDefault="009F5A9E" w:rsidP="009F5A9E">
            <w:pPr>
              <w:tabs>
                <w:tab w:val="left" w:pos="1438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5A9E">
              <w:rPr>
                <w:rFonts w:ascii="Arial" w:hAnsi="Arial" w:cs="Arial"/>
                <w:sz w:val="18"/>
                <w:szCs w:val="18"/>
              </w:rPr>
              <w:t>2013/2014</w:t>
            </w:r>
          </w:p>
        </w:tc>
      </w:tr>
    </w:tbl>
    <w:p w:rsidR="00A77481" w:rsidRPr="00B67CC0" w:rsidRDefault="00377964" w:rsidP="00CE679D">
      <w:pPr>
        <w:pStyle w:val="Heading2"/>
        <w:tabs>
          <w:tab w:val="left" w:pos="-256"/>
          <w:tab w:val="left" w:pos="210"/>
          <w:tab w:val="left" w:pos="390"/>
        </w:tabs>
        <w:ind w:left="-256" w:right="-284"/>
        <w:jc w:val="left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bookmarkStart w:id="0" w:name="OLE_LINK14"/>
      <w:r w:rsidRPr="008A2EF8">
        <w:rPr>
          <w:rFonts w:ascii="Arial" w:hAnsi="Arial" w:cs="Simplified Arabic" w:hint="cs"/>
          <w:b w:val="0"/>
          <w:bCs w:val="0"/>
          <w:noProof/>
          <w:color w:val="FF0000"/>
          <w:sz w:val="14"/>
          <w:szCs w:val="14"/>
          <w:rtl/>
        </w:rPr>
        <w:t xml:space="preserve">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*: تمثل بيانات الضفة الغربية فقط.         </w:t>
      </w:r>
      <w:r w:rsidR="00CE679D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     </w:t>
      </w:r>
      <w:r w:rsidR="00A77481" w:rsidRPr="00B67CC0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     </w:t>
      </w:r>
      <w:r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1635C4" w:rsidRPr="00B67CC0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5C4167" w:rsidRPr="00B67CC0">
        <w:rPr>
          <w:rFonts w:ascii="Arial" w:hAnsi="Arial" w:cs="Arial"/>
          <w:b w:val="0"/>
          <w:bCs w:val="0"/>
          <w:sz w:val="14"/>
          <w:szCs w:val="14"/>
        </w:rPr>
        <w:t>West Bank data only.</w:t>
      </w:r>
      <w:r w:rsidR="005C4167" w:rsidRPr="00B67CC0">
        <w:rPr>
          <w:b w:val="0"/>
          <w:bCs w:val="0"/>
          <w:sz w:val="14"/>
          <w:szCs w:val="14"/>
          <w:rtl/>
          <w:lang w:val="en-GB"/>
        </w:rPr>
        <w:t xml:space="preserve"> </w:t>
      </w:r>
      <w:r w:rsidR="00A77481" w:rsidRPr="00B67CC0">
        <w:rPr>
          <w:rFonts w:ascii="Arial" w:hAnsi="Arial" w:cs="Arial"/>
          <w:b w:val="0"/>
          <w:bCs w:val="0"/>
          <w:snapToGrid w:val="0"/>
          <w:sz w:val="14"/>
          <w:szCs w:val="14"/>
        </w:rPr>
        <w:t>Represents</w:t>
      </w:r>
      <w:r w:rsidR="00A77481" w:rsidRPr="00B67CC0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="005C4167" w:rsidRPr="00B67CC0">
        <w:rPr>
          <w:rFonts w:ascii="Arial" w:hAnsi="Arial" w:cs="Arial"/>
          <w:b w:val="0"/>
          <w:bCs w:val="0"/>
          <w:sz w:val="14"/>
          <w:szCs w:val="14"/>
          <w:rtl/>
        </w:rPr>
        <w:t>*</w:t>
      </w:r>
    </w:p>
    <w:bookmarkEnd w:id="0"/>
    <w:p w:rsidR="00A77481" w:rsidRPr="00946714" w:rsidRDefault="00A77481">
      <w:pPr>
        <w:pStyle w:val="Footer"/>
        <w:tabs>
          <w:tab w:val="clear" w:pos="4153"/>
          <w:tab w:val="clear" w:pos="8306"/>
        </w:tabs>
        <w:rPr>
          <w:sz w:val="20"/>
          <w:szCs w:val="20"/>
          <w:rtl/>
        </w:rPr>
      </w:pPr>
    </w:p>
    <w:p w:rsidR="00A77481" w:rsidRPr="00CE679D" w:rsidRDefault="00A44DB1" w:rsidP="005B4EC5">
      <w:pPr>
        <w:pStyle w:val="Heading2"/>
        <w:ind w:left="-114"/>
        <w:jc w:val="both"/>
        <w:rPr>
          <w:rFonts w:ascii="Simplified Arabic" w:hAnsi="Simplified Arabic" w:cs="Simplified Arabic"/>
          <w:b w:val="0"/>
          <w:bCs w:val="0"/>
          <w:noProof/>
          <w:sz w:val="20"/>
          <w:szCs w:val="20"/>
          <w:rtl/>
        </w:rPr>
      </w:pP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من الملاحظ أن النسب للإناث آخذة بالارتفاع الى أن وصلت </w:t>
      </w:r>
      <w:proofErr w:type="spellStart"/>
      <w:r w:rsidR="005B4EC5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55</w:t>
      </w:r>
      <w:r w:rsidRPr="007C7652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.</w:t>
      </w:r>
      <w:r w:rsidR="005B4EC5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9</w:t>
      </w:r>
      <w:r w:rsidRPr="007C7652">
        <w:rPr>
          <w:rFonts w:cs="Simplified Arabic" w:hint="cs"/>
          <w:b w:val="0"/>
          <w:bCs w:val="0"/>
          <w:sz w:val="20"/>
          <w:szCs w:val="20"/>
          <w:rtl/>
          <w:lang w:eastAsia="ar-SA"/>
        </w:rPr>
        <w:t>%</w:t>
      </w:r>
      <w:proofErr w:type="spellEnd"/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في العام</w:t>
      </w:r>
      <w:r w:rsidR="000F30D6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الدراسي</w:t>
      </w: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 xml:space="preserve"> </w:t>
      </w:r>
      <w:r w:rsidR="005B4EC5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2013</w:t>
      </w: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/</w:t>
      </w:r>
      <w:r w:rsidR="005B4EC5"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2014</w:t>
      </w:r>
      <w:r>
        <w:rPr>
          <w:rFonts w:ascii="Simplified Arabic" w:hAnsi="Simplified Arabic" w:cs="Simplified Arabic" w:hint="cs"/>
          <w:b w:val="0"/>
          <w:bCs w:val="0"/>
          <w:noProof/>
          <w:sz w:val="20"/>
          <w:szCs w:val="20"/>
          <w:rtl/>
        </w:rPr>
        <w:t>.</w:t>
      </w:r>
    </w:p>
    <w:p w:rsidR="00A77481" w:rsidRPr="00946714" w:rsidRDefault="00A77481">
      <w:pPr>
        <w:rPr>
          <w:sz w:val="20"/>
          <w:szCs w:val="20"/>
          <w:rtl/>
        </w:rPr>
      </w:pPr>
    </w:p>
    <w:p w:rsidR="00917F18" w:rsidRPr="00946714" w:rsidRDefault="00A44DB1" w:rsidP="005B4EC5">
      <w:pPr>
        <w:pStyle w:val="Heading3"/>
        <w:bidi w:val="0"/>
        <w:spacing w:line="360" w:lineRule="auto"/>
        <w:ind w:left="-142" w:right="-114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The percent of females is increasing, it reached </w:t>
      </w:r>
      <w:r w:rsidR="005B4EC5">
        <w:rPr>
          <w:rFonts w:hint="cs"/>
          <w:sz w:val="20"/>
          <w:szCs w:val="20"/>
          <w:rtl/>
          <w:lang w:eastAsia="ar-SA"/>
        </w:rPr>
        <w:t>55</w:t>
      </w:r>
      <w:r>
        <w:rPr>
          <w:sz w:val="20"/>
          <w:szCs w:val="20"/>
          <w:lang w:eastAsia="ar-SA"/>
        </w:rPr>
        <w:t>.</w:t>
      </w:r>
      <w:r w:rsidR="005B4EC5">
        <w:rPr>
          <w:rFonts w:hint="cs"/>
          <w:sz w:val="20"/>
          <w:szCs w:val="20"/>
          <w:rtl/>
          <w:lang w:eastAsia="ar-SA"/>
        </w:rPr>
        <w:t>9</w:t>
      </w:r>
      <w:r>
        <w:rPr>
          <w:sz w:val="20"/>
          <w:szCs w:val="20"/>
          <w:lang w:eastAsia="ar-SA"/>
        </w:rPr>
        <w:t xml:space="preserve"> percent  in  </w:t>
      </w:r>
      <w:r w:rsidR="000F30D6">
        <w:rPr>
          <w:sz w:val="20"/>
          <w:szCs w:val="20"/>
          <w:lang w:eastAsia="ar-SA"/>
        </w:rPr>
        <w:t xml:space="preserve">scholastic year </w:t>
      </w:r>
      <w:r w:rsidR="005B4EC5">
        <w:rPr>
          <w:sz w:val="20"/>
          <w:szCs w:val="20"/>
          <w:lang w:eastAsia="ar-SA"/>
        </w:rPr>
        <w:t>2013</w:t>
      </w:r>
      <w:r>
        <w:rPr>
          <w:sz w:val="20"/>
          <w:szCs w:val="20"/>
          <w:lang w:eastAsia="ar-SA"/>
        </w:rPr>
        <w:t>/</w:t>
      </w:r>
      <w:r w:rsidR="005B4EC5">
        <w:rPr>
          <w:sz w:val="20"/>
          <w:szCs w:val="20"/>
          <w:lang w:eastAsia="ar-SA"/>
        </w:rPr>
        <w:t>2014</w:t>
      </w:r>
      <w:r>
        <w:rPr>
          <w:sz w:val="20"/>
          <w:szCs w:val="20"/>
          <w:lang w:eastAsia="ar-SA"/>
        </w:rPr>
        <w:t>.</w:t>
      </w: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Default="00A77481">
      <w:pPr>
        <w:rPr>
          <w:rFonts w:hint="cs"/>
          <w:color w:val="FF0000"/>
          <w:rtl/>
          <w:lang w:val="en-GB"/>
        </w:rPr>
      </w:pPr>
    </w:p>
    <w:p w:rsidR="005B4EC5" w:rsidRDefault="005B4EC5">
      <w:pPr>
        <w:rPr>
          <w:rFonts w:hint="cs"/>
          <w:color w:val="FF0000"/>
          <w:rtl/>
          <w:lang w:val="en-GB"/>
        </w:rPr>
      </w:pPr>
    </w:p>
    <w:p w:rsidR="005B4EC5" w:rsidRPr="008A2EF8" w:rsidRDefault="005B4EC5">
      <w:pPr>
        <w:rPr>
          <w:rFonts w:hint="cs"/>
          <w:color w:val="FF0000"/>
          <w:rtl/>
          <w:lang w:val="en-GB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5311B4" w:rsidRDefault="00A77481">
      <w:pPr>
        <w:rPr>
          <w:rtl/>
          <w:lang w:val="en-GB"/>
        </w:rPr>
      </w:pPr>
    </w:p>
    <w:p w:rsidR="00A77481" w:rsidRPr="005311B4" w:rsidRDefault="00A77481" w:rsidP="00B57895">
      <w:pPr>
        <w:pStyle w:val="Heading3"/>
        <w:rPr>
          <w:rFonts w:cs="Simplified Arabic"/>
          <w:b/>
          <w:bCs/>
          <w:sz w:val="20"/>
          <w:szCs w:val="20"/>
          <w:rtl/>
        </w:rPr>
      </w:pPr>
      <w:r w:rsidRPr="005311B4">
        <w:rPr>
          <w:rFonts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2F5EB9" w:rsidRPr="005311B4">
        <w:rPr>
          <w:rFonts w:cs="Simplified Arabic" w:hint="cs"/>
          <w:b/>
          <w:bCs/>
          <w:sz w:val="20"/>
          <w:szCs w:val="20"/>
          <w:rtl/>
        </w:rPr>
        <w:t>(</w:t>
      </w:r>
      <w:r w:rsidR="00B57895">
        <w:rPr>
          <w:rFonts w:cs="Simplified Arabic" w:hint="cs"/>
          <w:b/>
          <w:bCs/>
          <w:sz w:val="20"/>
          <w:szCs w:val="20"/>
          <w:rtl/>
        </w:rPr>
        <w:t>7</w:t>
      </w:r>
      <w:proofErr w:type="spellStart"/>
      <w:r w:rsidR="002F5EB9" w:rsidRPr="005311B4">
        <w:rPr>
          <w:rFonts w:cs="Simplified Arabic" w:hint="cs"/>
          <w:b/>
          <w:bCs/>
          <w:sz w:val="20"/>
          <w:szCs w:val="20"/>
          <w:rtl/>
        </w:rPr>
        <w:t>)</w:t>
      </w:r>
      <w:r w:rsidRPr="005311B4">
        <w:rPr>
          <w:rFonts w:cs="Simplified Arabic"/>
          <w:b/>
          <w:bCs/>
          <w:sz w:val="20"/>
          <w:szCs w:val="20"/>
          <w:rtl/>
        </w:rPr>
        <w:t>:</w:t>
      </w:r>
      <w:proofErr w:type="spellEnd"/>
      <w:r w:rsidRPr="005311B4">
        <w:rPr>
          <w:rFonts w:cs="Simplified Arabic"/>
          <w:b/>
          <w:bCs/>
          <w:sz w:val="20"/>
          <w:szCs w:val="20"/>
          <w:rtl/>
        </w:rPr>
        <w:t xml:space="preserve"> الطلبة لكل معلم </w:t>
      </w:r>
      <w:r w:rsidR="00D94E88">
        <w:rPr>
          <w:rFonts w:cs="Simplified Arabic" w:hint="cs"/>
          <w:b/>
          <w:bCs/>
          <w:sz w:val="20"/>
          <w:szCs w:val="20"/>
          <w:rtl/>
        </w:rPr>
        <w:t xml:space="preserve">في فلسطين </w:t>
      </w:r>
      <w:r w:rsidRPr="005311B4">
        <w:rPr>
          <w:rFonts w:cs="Simplified Arabic"/>
          <w:b/>
          <w:bCs/>
          <w:sz w:val="20"/>
          <w:szCs w:val="20"/>
          <w:rtl/>
        </w:rPr>
        <w:t>حسب الجهة المشرفة، لأعوام دراسية مختارة</w:t>
      </w:r>
    </w:p>
    <w:p w:rsidR="00A77481" w:rsidRPr="005311B4" w:rsidRDefault="00A77481" w:rsidP="00B57895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5311B4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2F5EB9" w:rsidRPr="005311B4">
        <w:rPr>
          <w:rFonts w:ascii="Arial" w:hAnsi="Arial" w:cs="Arial"/>
          <w:b/>
          <w:bCs/>
          <w:sz w:val="20"/>
          <w:szCs w:val="20"/>
        </w:rPr>
        <w:t>(</w:t>
      </w:r>
      <w:r w:rsidR="00B57895">
        <w:rPr>
          <w:rFonts w:ascii="Arial" w:hAnsi="Arial" w:cs="Arial" w:hint="cs"/>
          <w:b/>
          <w:bCs/>
          <w:sz w:val="20"/>
          <w:szCs w:val="20"/>
          <w:rtl/>
        </w:rPr>
        <w:t>7</w:t>
      </w:r>
      <w:r w:rsidR="002F5EB9" w:rsidRPr="005311B4">
        <w:rPr>
          <w:rFonts w:ascii="Arial" w:hAnsi="Arial" w:cs="Arial"/>
          <w:b/>
          <w:bCs/>
          <w:sz w:val="20"/>
          <w:szCs w:val="20"/>
        </w:rPr>
        <w:t>)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: Pupils </w:t>
      </w:r>
      <w:r w:rsidR="00D94E88">
        <w:rPr>
          <w:rFonts w:ascii="Arial" w:hAnsi="Arial" w:cs="Arial"/>
          <w:b/>
          <w:bCs/>
          <w:sz w:val="20"/>
          <w:szCs w:val="20"/>
        </w:rPr>
        <w:t>P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er </w:t>
      </w:r>
      <w:r w:rsidR="00D94E88">
        <w:rPr>
          <w:rFonts w:ascii="Arial" w:hAnsi="Arial" w:cs="Arial"/>
          <w:b/>
          <w:bCs/>
          <w:sz w:val="20"/>
          <w:szCs w:val="20"/>
        </w:rPr>
        <w:t>T</w:t>
      </w:r>
      <w:r w:rsidRPr="005311B4">
        <w:rPr>
          <w:rFonts w:ascii="Arial" w:hAnsi="Arial" w:cs="Arial"/>
          <w:b/>
          <w:bCs/>
          <w:sz w:val="20"/>
          <w:szCs w:val="20"/>
        </w:rPr>
        <w:t>eacher</w:t>
      </w:r>
      <w:r w:rsidR="00D94E88">
        <w:rPr>
          <w:rFonts w:ascii="Arial" w:hAnsi="Arial" w:cs="Arial"/>
          <w:b/>
          <w:bCs/>
          <w:sz w:val="20"/>
          <w:szCs w:val="20"/>
        </w:rPr>
        <w:t xml:space="preserve"> in Palestine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 by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upervising </w:t>
      </w:r>
      <w:r w:rsidR="00D94E88">
        <w:rPr>
          <w:rFonts w:ascii="Arial" w:hAnsi="Arial" w:cs="Arial"/>
          <w:b/>
          <w:bCs/>
          <w:sz w:val="20"/>
          <w:szCs w:val="20"/>
        </w:rPr>
        <w:t>A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uthority, and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D94E88">
        <w:rPr>
          <w:rFonts w:ascii="Arial" w:hAnsi="Arial" w:cs="Arial"/>
          <w:b/>
          <w:bCs/>
          <w:sz w:val="20"/>
          <w:szCs w:val="20"/>
        </w:rPr>
        <w:t>S</w:t>
      </w:r>
      <w:r w:rsidRPr="005311B4">
        <w:rPr>
          <w:rFonts w:ascii="Arial" w:hAnsi="Arial" w:cs="Arial"/>
          <w:b/>
          <w:bCs/>
          <w:sz w:val="20"/>
          <w:szCs w:val="20"/>
        </w:rPr>
        <w:t xml:space="preserve">cholastic </w:t>
      </w:r>
      <w:r w:rsidR="00D94E88">
        <w:rPr>
          <w:rFonts w:ascii="Arial" w:hAnsi="Arial" w:cs="Arial"/>
          <w:b/>
          <w:bCs/>
          <w:sz w:val="20"/>
          <w:szCs w:val="20"/>
        </w:rPr>
        <w:t>Y</w:t>
      </w:r>
      <w:r w:rsidRPr="005311B4">
        <w:rPr>
          <w:rFonts w:ascii="Arial" w:hAnsi="Arial" w:cs="Arial"/>
          <w:b/>
          <w:bCs/>
          <w:sz w:val="20"/>
          <w:szCs w:val="20"/>
        </w:rPr>
        <w:t>ears</w:t>
      </w:r>
    </w:p>
    <w:p w:rsidR="00A77481" w:rsidRPr="008A2EF8" w:rsidRDefault="00A77481">
      <w:pPr>
        <w:bidi w:val="0"/>
        <w:rPr>
          <w:rFonts w:ascii="Arial" w:hAnsi="Arial" w:cs="Arial"/>
          <w:b/>
          <w:bCs/>
          <w:color w:val="FF0000"/>
          <w:sz w:val="8"/>
          <w:szCs w:val="8"/>
          <w:lang w:val="en-GB"/>
        </w:rPr>
      </w:pPr>
    </w:p>
    <w:tbl>
      <w:tblPr>
        <w:bidiVisual/>
        <w:tblW w:w="6832" w:type="dxa"/>
        <w:jc w:val="center"/>
        <w:tblInd w:w="-3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0"/>
        <w:gridCol w:w="1319"/>
        <w:gridCol w:w="1276"/>
        <w:gridCol w:w="851"/>
        <w:gridCol w:w="1232"/>
        <w:gridCol w:w="1064"/>
      </w:tblGrid>
      <w:tr w:rsidR="007C7652" w:rsidRPr="005311B4" w:rsidTr="007C7652">
        <w:trPr>
          <w:cantSplit/>
          <w:trHeight w:val="18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العام</w:t>
            </w:r>
          </w:p>
          <w:p w:rsidR="007C7652" w:rsidRPr="005311B4" w:rsidRDefault="007C7652" w:rsidP="007C7652">
            <w:pPr>
              <w:pStyle w:val="Heading3"/>
              <w:rPr>
                <w:rFonts w:ascii="Arial" w:hAnsi="Arial" w:cs="Arial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الدراسي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رياض أطفال</w:t>
            </w:r>
            <w:r w:rsidRPr="00AC1591">
              <w:rPr>
                <w:rFonts w:ascii="Arial" w:hAnsi="Arial" w:cs="Simplified Arabic" w:hint="cs"/>
                <w:b/>
                <w:bCs/>
                <w:snapToGrid w:val="0"/>
                <w:sz w:val="18"/>
                <w:szCs w:val="18"/>
                <w:rtl/>
              </w:rPr>
              <w:t xml:space="preserve"> خاصة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Private kindergartens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652" w:rsidRPr="00AC1591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  <w:t>مدارس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7652" w:rsidRPr="00AC1591" w:rsidRDefault="007C7652" w:rsidP="00F72A78">
            <w:pPr>
              <w:bidi w:val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Pr="00AC1591" w:rsidRDefault="00FB347C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</w:t>
            </w:r>
            <w:r w:rsidR="007C7652" w:rsidRPr="00AC159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chools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5"/>
              <w:rPr>
                <w:rFonts w:ascii="Arial" w:hAnsi="Arial" w:cs="Arial"/>
                <w:snapToGrid w:val="0"/>
              </w:rPr>
            </w:pPr>
            <w:r w:rsidRPr="00AC1591">
              <w:rPr>
                <w:rFonts w:ascii="Arial" w:hAnsi="Arial" w:cs="Arial"/>
                <w:snapToGrid w:val="0"/>
              </w:rPr>
              <w:t>Scholastic</w:t>
            </w:r>
          </w:p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B347C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Year</w:t>
            </w:r>
          </w:p>
        </w:tc>
      </w:tr>
      <w:tr w:rsidR="007C7652" w:rsidRPr="005311B4" w:rsidTr="007C7652">
        <w:trPr>
          <w:cantSplit/>
          <w:trHeight w:val="580"/>
          <w:jc w:val="center"/>
        </w:trPr>
        <w:tc>
          <w:tcPr>
            <w:tcW w:w="10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pStyle w:val="Heading3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F72A78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حكومة</w:t>
            </w:r>
          </w:p>
          <w:p w:rsidR="007C7652" w:rsidRPr="00AC1591" w:rsidRDefault="007C7652" w:rsidP="00F72A78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Government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وكالة</w:t>
            </w:r>
          </w:p>
          <w:p w:rsidR="007C7652" w:rsidRP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UNRWA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652" w:rsidRDefault="007C7652" w:rsidP="007C765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Simplified Arabic"/>
                <w:snapToGrid w:val="0"/>
                <w:sz w:val="18"/>
                <w:szCs w:val="18"/>
              </w:rPr>
              <w:t xml:space="preserve"> </w:t>
            </w:r>
            <w:r w:rsidRPr="00AC1591"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  <w:t>خاصة</w:t>
            </w:r>
          </w:p>
          <w:p w:rsidR="007C7652" w:rsidRPr="00AC1591" w:rsidRDefault="007C7652" w:rsidP="007C7652">
            <w:pPr>
              <w:jc w:val="center"/>
              <w:rPr>
                <w:rFonts w:ascii="Arial" w:hAnsi="Arial" w:cs="Simplified Arabic"/>
                <w:snapToGrid w:val="0"/>
                <w:sz w:val="18"/>
                <w:szCs w:val="18"/>
                <w:rtl/>
              </w:rPr>
            </w:pPr>
            <w:r w:rsidRPr="00AC1591">
              <w:rPr>
                <w:rFonts w:ascii="Arial" w:hAnsi="Arial" w:cs="Arial"/>
                <w:snapToGrid w:val="0"/>
                <w:sz w:val="18"/>
                <w:szCs w:val="18"/>
              </w:rPr>
              <w:t>Private</w:t>
            </w:r>
          </w:p>
        </w:tc>
        <w:tc>
          <w:tcPr>
            <w:tcW w:w="10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652" w:rsidRPr="005311B4" w:rsidRDefault="007C7652" w:rsidP="007C7652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37.9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2000/2001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27.5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36.9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2001/2002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35.9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2002/2003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2003/2004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26.8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34.4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2003/2004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2004/2005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26.5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33.4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2004/2005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2005/2006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31.5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2005/2006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2006/2007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31.3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2006/2007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2007/2008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25.7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25.1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2007/2008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*2009/2008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27.2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17.7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2008/2009</w:t>
            </w:r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*2010/2009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25.0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26.7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2009/2010</w:t>
            </w:r>
            <w:r w:rsidRPr="005311B4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*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2011/2010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1591" w:rsidRPr="002F61F0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2F61F0">
              <w:rPr>
                <w:rFonts w:ascii="Arial" w:hAnsi="Arial" w:cs="Arial"/>
                <w:snapToGrid w:val="0"/>
                <w:sz w:val="18"/>
                <w:szCs w:val="18"/>
                <w:rtl/>
              </w:rPr>
              <w:t>23.0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29.0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C1591" w:rsidRPr="005311B4" w:rsidRDefault="00AC1591" w:rsidP="00304748">
            <w:pPr>
              <w:bidi w:val="0"/>
              <w:ind w:right="-4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16.7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2010/2011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2012/2011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5311B4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1B4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2D3C48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2011/2012</w:t>
            </w:r>
          </w:p>
        </w:tc>
      </w:tr>
      <w:tr w:rsidR="00AC159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2013/2012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A846CD" w:rsidRDefault="003B23F9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222866" w:rsidRDefault="003B23F9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4837F2" w:rsidRDefault="003B23F9" w:rsidP="004837F2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DC74F1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2012/2013</w:t>
            </w:r>
          </w:p>
        </w:tc>
      </w:tr>
      <w:tr w:rsidR="00AC1591" w:rsidRPr="005311B4" w:rsidTr="00E40DE1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1591" w:rsidRPr="00DC74F1" w:rsidRDefault="00AC1591" w:rsidP="00486CB6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C74F1">
              <w:rPr>
                <w:rFonts w:ascii="Arial" w:hAnsi="Arial" w:cs="Arial"/>
                <w:snapToGrid w:val="0"/>
                <w:sz w:val="18"/>
                <w:szCs w:val="18"/>
              </w:rPr>
              <w:t>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C1591" w:rsidRPr="005311B4" w:rsidRDefault="00AC1591" w:rsidP="002F61F0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C1591" w:rsidRPr="005311B4" w:rsidRDefault="00AC1591" w:rsidP="002F61F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2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C1591" w:rsidRPr="005311B4" w:rsidRDefault="00AC1591" w:rsidP="00304748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C1591" w:rsidRPr="005311B4" w:rsidRDefault="00AC1591" w:rsidP="008341CE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5311B4">
              <w:rPr>
                <w:rFonts w:ascii="Arial" w:hAnsi="Arial" w:cs="Arial"/>
                <w:snapToGrid w:val="0"/>
                <w:sz w:val="18"/>
                <w:szCs w:val="18"/>
              </w:rPr>
              <w:t>/201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  <w:tr w:rsidR="00E40DE1" w:rsidRPr="005311B4" w:rsidTr="00486CB6">
        <w:trPr>
          <w:cantSplit/>
          <w:trHeight w:val="227"/>
          <w:jc w:val="center"/>
        </w:trPr>
        <w:tc>
          <w:tcPr>
            <w:tcW w:w="10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DE1" w:rsidRPr="009937CA" w:rsidRDefault="00E40DE1" w:rsidP="00E40DE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napToGrid w:val="0"/>
                <w:sz w:val="18"/>
                <w:szCs w:val="18"/>
              </w:rPr>
              <w:t>2015/2014</w:t>
            </w:r>
          </w:p>
        </w:tc>
        <w:tc>
          <w:tcPr>
            <w:tcW w:w="13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0DE1" w:rsidRPr="009937CA" w:rsidRDefault="00F51949" w:rsidP="009937CA">
            <w:pPr>
              <w:tabs>
                <w:tab w:val="right" w:pos="722"/>
              </w:tabs>
              <w:bidi w:val="0"/>
              <w:ind w:right="396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3</w:t>
            </w:r>
            <w:r w:rsidRPr="009937CA">
              <w:rPr>
                <w:rFonts w:ascii="Arial" w:hAnsi="Arial" w:cs="Arial"/>
                <w:sz w:val="18"/>
                <w:szCs w:val="18"/>
              </w:rPr>
              <w:t>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40DE1" w:rsidRPr="009937CA" w:rsidRDefault="00E40DE1" w:rsidP="009937CA">
            <w:pPr>
              <w:bidi w:val="0"/>
              <w:ind w:right="3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20.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E40DE1" w:rsidRPr="009937CA" w:rsidRDefault="00E40DE1" w:rsidP="009D1AD0">
            <w:pPr>
              <w:tabs>
                <w:tab w:val="right" w:pos="703"/>
              </w:tabs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0DE1" w:rsidRPr="009937CA" w:rsidRDefault="00E40DE1" w:rsidP="009937CA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37CA">
              <w:rPr>
                <w:rFonts w:ascii="Arial" w:hAnsi="Arial" w:cs="Arial"/>
                <w:sz w:val="18"/>
                <w:szCs w:val="18"/>
              </w:rPr>
              <w:t>16.</w:t>
            </w:r>
            <w:r w:rsidR="009937CA" w:rsidRPr="009937C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0DE1" w:rsidRPr="009937CA" w:rsidRDefault="00E40DE1" w:rsidP="00E40DE1">
            <w:pPr>
              <w:bidi w:val="0"/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937CA">
              <w:rPr>
                <w:rFonts w:ascii="Arial" w:hAnsi="Arial" w:cs="Arial"/>
                <w:snapToGrid w:val="0"/>
                <w:sz w:val="18"/>
                <w:szCs w:val="18"/>
              </w:rPr>
              <w:t>2014/2015</w:t>
            </w:r>
          </w:p>
        </w:tc>
      </w:tr>
    </w:tbl>
    <w:p w:rsidR="00A77481" w:rsidRPr="008341CE" w:rsidRDefault="00486CB6" w:rsidP="00486CB6">
      <w:pPr>
        <w:pStyle w:val="Heading2"/>
        <w:tabs>
          <w:tab w:val="left" w:pos="-398"/>
          <w:tab w:val="left" w:pos="390"/>
          <w:tab w:val="left" w:pos="6549"/>
        </w:tabs>
        <w:ind w:left="-398" w:right="-567" w:hanging="91"/>
        <w:jc w:val="both"/>
        <w:rPr>
          <w:rFonts w:ascii="Arial" w:hAnsi="Arial" w:cs="Simplified Arabic"/>
          <w:b w:val="0"/>
          <w:bCs w:val="0"/>
          <w:noProof/>
          <w:sz w:val="14"/>
          <w:szCs w:val="14"/>
          <w:rtl/>
        </w:rPr>
      </w:pPr>
      <w:r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  </w:t>
      </w:r>
      <w:r w:rsidR="0071097F" w:rsidRPr="008341CE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تمثل بيانات الضفة الغربية فقط.      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    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</w:t>
      </w:r>
      <w:r w:rsidR="000C6A21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</w:t>
      </w:r>
      <w:r w:rsidR="007C0ACC" w:rsidRPr="008341CE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Simplified Arabic"/>
          <w:b w:val="0"/>
          <w:bCs w:val="0"/>
          <w:noProof/>
          <w:sz w:val="14"/>
          <w:szCs w:val="14"/>
          <w:rtl/>
        </w:rPr>
        <w:t xml:space="preserve">   </w:t>
      </w:r>
      <w:r w:rsidR="00A77481" w:rsidRPr="000F4DA7">
        <w:rPr>
          <w:rFonts w:ascii="Arial" w:hAnsi="Arial" w:cs="Arial"/>
          <w:b w:val="0"/>
          <w:bCs w:val="0"/>
          <w:sz w:val="14"/>
          <w:szCs w:val="14"/>
        </w:rPr>
        <w:t>Represents</w:t>
      </w:r>
      <w:r w:rsidR="00A77481" w:rsidRPr="008341CE">
        <w:rPr>
          <w:rFonts w:ascii="Arial" w:hAnsi="Arial" w:cs="Arial"/>
          <w:b w:val="0"/>
          <w:bCs w:val="0"/>
          <w:sz w:val="14"/>
          <w:szCs w:val="14"/>
        </w:rPr>
        <w:t xml:space="preserve"> West Bank data only.</w:t>
      </w:r>
      <w:r w:rsidR="00A77481" w:rsidRPr="000F4DA7">
        <w:rPr>
          <w:rFonts w:ascii="Arial" w:hAnsi="Arial" w:cs="Arial"/>
          <w:b w:val="0"/>
          <w:bCs w:val="0"/>
          <w:sz w:val="14"/>
          <w:szCs w:val="14"/>
          <w:rtl/>
        </w:rPr>
        <w:t xml:space="preserve"> </w:t>
      </w:r>
      <w:r w:rsidR="00A77481" w:rsidRPr="008341CE">
        <w:rPr>
          <w:rFonts w:ascii="Arial" w:hAnsi="Arial" w:cs="Arial"/>
          <w:b w:val="0"/>
          <w:bCs w:val="0"/>
          <w:sz w:val="14"/>
          <w:szCs w:val="14"/>
          <w:rtl/>
        </w:rPr>
        <w:t>*</w:t>
      </w:r>
    </w:p>
    <w:p w:rsidR="00A77481" w:rsidRPr="000F4DA7" w:rsidRDefault="00486CB6" w:rsidP="000F4DA7">
      <w:pPr>
        <w:pStyle w:val="Heading2"/>
        <w:tabs>
          <w:tab w:val="left" w:pos="-398"/>
        </w:tabs>
        <w:ind w:left="-398" w:right="-142"/>
        <w:jc w:val="both"/>
        <w:rPr>
          <w:rFonts w:ascii="Arial" w:hAnsi="Arial" w:cs="Arial"/>
          <w:b w:val="0"/>
          <w:bCs w:val="0"/>
          <w:sz w:val="14"/>
          <w:szCs w:val="14"/>
        </w:rPr>
      </w:pPr>
      <w:r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   </w:t>
      </w:r>
      <w:r w:rsidR="0071097F" w:rsidRPr="000F4DA7">
        <w:rPr>
          <w:rFonts w:ascii="Arial" w:hAnsi="Arial" w:cs="Arial" w:hint="cs"/>
          <w:b w:val="0"/>
          <w:bCs w:val="0"/>
          <w:sz w:val="14"/>
          <w:szCs w:val="14"/>
          <w:rtl/>
        </w:rPr>
        <w:t xml:space="preserve">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.. </w:t>
      </w:r>
      <w:r w:rsidR="00EE0F4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>البيانات غير متوفرة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   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</w:t>
      </w:r>
      <w:r w:rsidR="000C6A21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    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1097F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4A559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</w:t>
      </w:r>
      <w:r w:rsidR="007C0ACC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</w:t>
      </w:r>
      <w:r w:rsidR="000F4DA7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     </w:t>
      </w:r>
      <w:r w:rsid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     </w:t>
      </w:r>
      <w:r w:rsidR="00A119AB" w:rsidRPr="000F4DA7">
        <w:rPr>
          <w:rFonts w:ascii="Arial" w:hAnsi="Arial" w:cs="Simplified Arabic" w:hint="cs"/>
          <w:b w:val="0"/>
          <w:bCs w:val="0"/>
          <w:noProof/>
          <w:sz w:val="14"/>
          <w:szCs w:val="14"/>
          <w:rtl/>
        </w:rPr>
        <w:t xml:space="preserve">   </w:t>
      </w:r>
      <w:r w:rsidR="00A119AB" w:rsidRPr="000F4DA7">
        <w:rPr>
          <w:rFonts w:ascii="Arial" w:hAnsi="Arial" w:cs="Arial"/>
          <w:b w:val="0"/>
          <w:bCs w:val="0"/>
          <w:sz w:val="14"/>
          <w:szCs w:val="14"/>
        </w:rPr>
        <w:t>..</w:t>
      </w:r>
      <w:r w:rsidR="00C37582" w:rsidRPr="000F4DA7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>Data do</w:t>
      </w:r>
      <w:r w:rsidR="00F2509A" w:rsidRPr="000F4DA7">
        <w:rPr>
          <w:rFonts w:ascii="Arial" w:hAnsi="Arial" w:cs="Arial"/>
          <w:b w:val="0"/>
          <w:bCs w:val="0"/>
          <w:sz w:val="14"/>
          <w:szCs w:val="14"/>
        </w:rPr>
        <w:t>e</w:t>
      </w:r>
      <w:r w:rsidR="00131293" w:rsidRPr="000F4DA7">
        <w:rPr>
          <w:rFonts w:ascii="Arial" w:hAnsi="Arial" w:cs="Arial"/>
          <w:b w:val="0"/>
          <w:bCs w:val="0"/>
          <w:sz w:val="14"/>
          <w:szCs w:val="14"/>
        </w:rPr>
        <w:t>s not available</w:t>
      </w:r>
    </w:p>
    <w:p w:rsidR="00A119AB" w:rsidRPr="00486CB6" w:rsidRDefault="00A119AB">
      <w:pPr>
        <w:pStyle w:val="Heading2"/>
        <w:jc w:val="both"/>
        <w:rPr>
          <w:rFonts w:ascii="Arial" w:hAnsi="Arial" w:cs="Simplified Arabic"/>
          <w:b w:val="0"/>
          <w:bCs w:val="0"/>
          <w:noProof/>
          <w:color w:val="FF0000"/>
          <w:sz w:val="12"/>
          <w:szCs w:val="12"/>
          <w:rtl/>
        </w:rPr>
      </w:pPr>
    </w:p>
    <w:p w:rsidR="00A77481" w:rsidRDefault="000C6A21" w:rsidP="00E935BF">
      <w:pPr>
        <w:pStyle w:val="Heading2"/>
        <w:ind w:left="-257" w:right="-284"/>
        <w:jc w:val="both"/>
        <w:rPr>
          <w:rFonts w:ascii="Arial" w:hAnsi="Arial" w:cs="Simplified Arabic"/>
          <w:b w:val="0"/>
          <w:bCs w:val="0"/>
          <w:noProof/>
          <w:sz w:val="20"/>
          <w:szCs w:val="20"/>
          <w:rtl/>
        </w:rPr>
      </w:pP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تشكل المدارس الخاصة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قل معدل لعدد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 الطلبة لكل معلم، بالمقابل نجد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 xml:space="preserve">ن مدارس الوكالة تحتل </w:t>
      </w:r>
      <w:r>
        <w:rPr>
          <w:rFonts w:ascii="Arial" w:hAnsi="Arial" w:cs="Simplified Arabic" w:hint="cs"/>
          <w:b w:val="0"/>
          <w:bCs w:val="0"/>
          <w:noProof/>
          <w:sz w:val="20"/>
          <w:szCs w:val="20"/>
          <w:rtl/>
        </w:rPr>
        <w:t>أ</w:t>
      </w:r>
      <w:r w:rsidR="00A77481" w:rsidRPr="00A63FF0">
        <w:rPr>
          <w:rFonts w:ascii="Arial" w:hAnsi="Arial" w:cs="Simplified Arabic"/>
          <w:b w:val="0"/>
          <w:bCs w:val="0"/>
          <w:noProof/>
          <w:sz w:val="20"/>
          <w:szCs w:val="20"/>
          <w:rtl/>
        </w:rPr>
        <w:t>على معدل.</w:t>
      </w:r>
    </w:p>
    <w:p w:rsidR="00486CB6" w:rsidRPr="00486CB6" w:rsidRDefault="00486CB6" w:rsidP="00486CB6">
      <w:pPr>
        <w:rPr>
          <w:sz w:val="12"/>
          <w:szCs w:val="12"/>
          <w:rtl/>
          <w:lang w:eastAsia="en-US"/>
        </w:rPr>
      </w:pPr>
    </w:p>
    <w:p w:rsidR="00917F18" w:rsidRPr="00A63FF0" w:rsidRDefault="00917F18" w:rsidP="00E935BF">
      <w:pPr>
        <w:pStyle w:val="Heading3"/>
        <w:bidi w:val="0"/>
        <w:spacing w:line="360" w:lineRule="auto"/>
        <w:ind w:left="-142" w:right="-257"/>
        <w:jc w:val="both"/>
        <w:rPr>
          <w:sz w:val="20"/>
          <w:szCs w:val="20"/>
          <w:lang w:eastAsia="ar-SA"/>
        </w:rPr>
      </w:pPr>
      <w:r w:rsidRPr="00A63FF0">
        <w:rPr>
          <w:sz w:val="20"/>
          <w:szCs w:val="20"/>
          <w:lang w:eastAsia="ar-SA"/>
        </w:rPr>
        <w:t>The number of pupils per teacher was lowest in private schools while the highest ratio was in UNRWA schools.</w:t>
      </w:r>
    </w:p>
    <w:p w:rsidR="00A77481" w:rsidRPr="008A2EF8" w:rsidRDefault="00A77481" w:rsidP="000C6A21">
      <w:pPr>
        <w:pStyle w:val="Heading2"/>
        <w:spacing w:line="360" w:lineRule="auto"/>
        <w:ind w:left="-425" w:right="-539"/>
        <w:rPr>
          <w:noProof/>
          <w:color w:val="FF0000"/>
          <w:sz w:val="18"/>
          <w:szCs w:val="18"/>
          <w:rtl/>
          <w:lang w:val="en-GB"/>
        </w:rPr>
      </w:pPr>
    </w:p>
    <w:p w:rsidR="00A77481" w:rsidRPr="008A2EF8" w:rsidRDefault="00A77481">
      <w:pPr>
        <w:pStyle w:val="Heading2"/>
        <w:rPr>
          <w:noProof/>
          <w:color w:val="FF0000"/>
          <w:sz w:val="18"/>
          <w:szCs w:val="18"/>
          <w:rtl/>
          <w:lang w:val="en-GB"/>
        </w:rPr>
      </w:pPr>
    </w:p>
    <w:p w:rsidR="00CD604D" w:rsidRDefault="00CD604D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E935BF" w:rsidRDefault="00E935BF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0F30D6" w:rsidRDefault="000F30D6" w:rsidP="00CD604D">
      <w:pPr>
        <w:rPr>
          <w:color w:val="FF0000"/>
          <w:rtl/>
          <w:lang w:val="en-GB" w:eastAsia="en-US"/>
        </w:rPr>
      </w:pPr>
    </w:p>
    <w:p w:rsidR="000F30D6" w:rsidRPr="008A2EF8" w:rsidRDefault="000F30D6" w:rsidP="00CD604D">
      <w:pPr>
        <w:rPr>
          <w:color w:val="FF0000"/>
          <w:rtl/>
          <w:lang w:val="en-GB" w:eastAsia="en-US"/>
        </w:rPr>
      </w:pPr>
    </w:p>
    <w:p w:rsidR="00A77481" w:rsidRPr="008A2EF8" w:rsidRDefault="00A77481">
      <w:pPr>
        <w:rPr>
          <w:color w:val="FF0000"/>
          <w:rtl/>
          <w:lang w:val="en-GB"/>
        </w:rPr>
      </w:pPr>
    </w:p>
    <w:p w:rsidR="00A77481" w:rsidRPr="00847A34" w:rsidRDefault="00A77481" w:rsidP="00847A34">
      <w:pPr>
        <w:pStyle w:val="Heading3"/>
        <w:rPr>
          <w:rFonts w:cs="Simplified Arabic"/>
          <w:b/>
          <w:bCs/>
          <w:sz w:val="18"/>
          <w:szCs w:val="18"/>
          <w:rtl/>
        </w:rPr>
      </w:pPr>
      <w:r w:rsidRPr="00847A34">
        <w:rPr>
          <w:rFonts w:cs="Simplified Arabic"/>
          <w:b/>
          <w:bCs/>
          <w:sz w:val="18"/>
          <w:szCs w:val="18"/>
          <w:rtl/>
        </w:rPr>
        <w:lastRenderedPageBreak/>
        <w:t xml:space="preserve">جدول </w:t>
      </w:r>
      <w:r w:rsidR="002F5EB9" w:rsidRPr="00847A34">
        <w:rPr>
          <w:rFonts w:cs="Simplified Arabic" w:hint="cs"/>
          <w:b/>
          <w:bCs/>
          <w:sz w:val="18"/>
          <w:szCs w:val="18"/>
          <w:rtl/>
        </w:rPr>
        <w:t>(</w:t>
      </w:r>
      <w:r w:rsidR="00B57895" w:rsidRPr="00847A34">
        <w:rPr>
          <w:rFonts w:cs="Simplified Arabic" w:hint="cs"/>
          <w:b/>
          <w:bCs/>
          <w:sz w:val="18"/>
          <w:szCs w:val="18"/>
          <w:rtl/>
        </w:rPr>
        <w:t>8</w:t>
      </w:r>
      <w:proofErr w:type="spellStart"/>
      <w:r w:rsidR="002F5EB9" w:rsidRPr="00847A34">
        <w:rPr>
          <w:rFonts w:cs="Simplified Arabic" w:hint="cs"/>
          <w:b/>
          <w:bCs/>
          <w:sz w:val="18"/>
          <w:szCs w:val="18"/>
          <w:rtl/>
        </w:rPr>
        <w:t>)</w:t>
      </w:r>
      <w:r w:rsidRPr="00847A34">
        <w:rPr>
          <w:rFonts w:cs="Simplified Arabic"/>
          <w:b/>
          <w:bCs/>
          <w:sz w:val="18"/>
          <w:szCs w:val="18"/>
          <w:rtl/>
        </w:rPr>
        <w:t>:</w:t>
      </w:r>
      <w:proofErr w:type="spellEnd"/>
      <w:r w:rsidRPr="00847A34">
        <w:rPr>
          <w:rFonts w:cs="Simplified Arabic"/>
          <w:b/>
          <w:bCs/>
          <w:sz w:val="18"/>
          <w:szCs w:val="18"/>
          <w:rtl/>
        </w:rPr>
        <w:t xml:space="preserve"> الطلبة في التعليم العالي</w:t>
      </w:r>
      <w:r w:rsidR="00D94E88" w:rsidRPr="00847A34">
        <w:rPr>
          <w:rFonts w:cs="Simplified Arabic" w:hint="cs"/>
          <w:b/>
          <w:bCs/>
          <w:sz w:val="18"/>
          <w:szCs w:val="18"/>
          <w:rtl/>
        </w:rPr>
        <w:t xml:space="preserve"> في فلسطين،</w:t>
      </w:r>
      <w:r w:rsidRPr="00847A34">
        <w:rPr>
          <w:rFonts w:cs="Simplified Arabic"/>
          <w:b/>
          <w:bCs/>
          <w:sz w:val="18"/>
          <w:szCs w:val="18"/>
          <w:rtl/>
        </w:rPr>
        <w:t xml:space="preserve"> لأعوام أكاديمية مختارة</w:t>
      </w:r>
    </w:p>
    <w:p w:rsidR="00A77481" w:rsidRPr="00847A34" w:rsidRDefault="00A77481" w:rsidP="00B57895">
      <w:pPr>
        <w:pStyle w:val="Heading3"/>
        <w:bidi w:val="0"/>
        <w:ind w:left="-203" w:right="-398"/>
        <w:rPr>
          <w:rFonts w:ascii="Arial" w:hAnsi="Arial" w:cs="Arial"/>
          <w:b/>
          <w:bCs/>
          <w:sz w:val="18"/>
          <w:szCs w:val="18"/>
        </w:rPr>
      </w:pPr>
      <w:r w:rsidRPr="00847A34">
        <w:rPr>
          <w:rFonts w:ascii="Arial" w:hAnsi="Arial" w:cs="Arial"/>
          <w:b/>
          <w:bCs/>
          <w:sz w:val="18"/>
          <w:szCs w:val="18"/>
        </w:rPr>
        <w:t xml:space="preserve">Table </w:t>
      </w:r>
      <w:r w:rsidR="002F5EB9" w:rsidRPr="00847A34">
        <w:rPr>
          <w:rFonts w:ascii="Arial" w:hAnsi="Arial" w:cs="Arial"/>
          <w:b/>
          <w:bCs/>
          <w:sz w:val="18"/>
          <w:szCs w:val="18"/>
        </w:rPr>
        <w:t>(</w:t>
      </w:r>
      <w:r w:rsidR="00B57895" w:rsidRPr="00847A34">
        <w:rPr>
          <w:rFonts w:ascii="Arial" w:hAnsi="Arial" w:cs="Arial" w:hint="cs"/>
          <w:b/>
          <w:bCs/>
          <w:sz w:val="18"/>
          <w:szCs w:val="18"/>
          <w:rtl/>
        </w:rPr>
        <w:t>8</w:t>
      </w:r>
      <w:r w:rsidR="002F5EB9" w:rsidRPr="00847A34">
        <w:rPr>
          <w:rFonts w:ascii="Arial" w:hAnsi="Arial" w:cs="Arial"/>
          <w:b/>
          <w:bCs/>
          <w:sz w:val="18"/>
          <w:szCs w:val="18"/>
        </w:rPr>
        <w:t>)</w:t>
      </w:r>
      <w:r w:rsidRPr="00847A34">
        <w:rPr>
          <w:rFonts w:ascii="Arial" w:hAnsi="Arial" w:cs="Arial"/>
          <w:b/>
          <w:bCs/>
          <w:sz w:val="18"/>
          <w:szCs w:val="18"/>
          <w:rtl/>
        </w:rPr>
        <w:t>: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 Students at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H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igher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E</w:t>
      </w:r>
      <w:r w:rsidRPr="00847A34">
        <w:rPr>
          <w:rFonts w:ascii="Arial" w:hAnsi="Arial" w:cs="Arial"/>
          <w:b/>
          <w:bCs/>
          <w:sz w:val="18"/>
          <w:szCs w:val="18"/>
        </w:rPr>
        <w:t>ducation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 for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S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elected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A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cademic </w:t>
      </w:r>
      <w:r w:rsidR="00D94E88" w:rsidRPr="00847A34">
        <w:rPr>
          <w:rFonts w:ascii="Arial" w:hAnsi="Arial" w:cs="Arial"/>
          <w:b/>
          <w:bCs/>
          <w:sz w:val="18"/>
          <w:szCs w:val="18"/>
        </w:rPr>
        <w:t>Y</w:t>
      </w:r>
      <w:r w:rsidRPr="00847A34">
        <w:rPr>
          <w:rFonts w:ascii="Arial" w:hAnsi="Arial" w:cs="Arial"/>
          <w:b/>
          <w:bCs/>
          <w:sz w:val="18"/>
          <w:szCs w:val="18"/>
        </w:rPr>
        <w:t xml:space="preserve">ears </w:t>
      </w:r>
    </w:p>
    <w:tbl>
      <w:tblPr>
        <w:bidiVisual/>
        <w:tblW w:w="70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91"/>
        <w:gridCol w:w="709"/>
        <w:gridCol w:w="567"/>
        <w:gridCol w:w="709"/>
        <w:gridCol w:w="600"/>
        <w:gridCol w:w="802"/>
        <w:gridCol w:w="312"/>
        <w:gridCol w:w="304"/>
        <w:gridCol w:w="817"/>
        <w:gridCol w:w="600"/>
        <w:gridCol w:w="843"/>
      </w:tblGrid>
      <w:tr w:rsidR="00A77481" w:rsidRPr="006E52AA" w:rsidTr="00D94E88">
        <w:trPr>
          <w:cantSplit/>
          <w:trHeight w:hRule="exact" w:val="170"/>
          <w:jc w:val="center"/>
        </w:trPr>
        <w:tc>
          <w:tcPr>
            <w:tcW w:w="33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(بالألف</w:t>
            </w:r>
            <w:proofErr w:type="spellStart"/>
            <w:r w:rsidRPr="006E52AA">
              <w:rPr>
                <w:rFonts w:ascii="Arial" w:hAnsi="Arial" w:cs="Arial"/>
                <w:snapToGrid w:val="0"/>
                <w:sz w:val="14"/>
                <w:szCs w:val="14"/>
                <w:rtl/>
                <w:lang w:val="en-GB"/>
              </w:rPr>
              <w:t>)</w:t>
            </w:r>
            <w:proofErr w:type="spellEnd"/>
          </w:p>
        </w:tc>
        <w:tc>
          <w:tcPr>
            <w:tcW w:w="36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7481" w:rsidRPr="006E52AA" w:rsidRDefault="00A77481">
            <w:pPr>
              <w:bidi w:val="0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 xml:space="preserve">(In </w:t>
            </w:r>
            <w:proofErr w:type="spellStart"/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thousand</w:t>
            </w:r>
            <w:proofErr w:type="spellEnd"/>
            <w:r w:rsidRPr="006E52AA">
              <w:rPr>
                <w:rFonts w:ascii="Arial" w:hAnsi="Arial" w:cs="Arial"/>
                <w:snapToGrid w:val="0"/>
                <w:sz w:val="14"/>
                <w:szCs w:val="14"/>
              </w:rPr>
              <w:t>)</w:t>
            </w:r>
          </w:p>
        </w:tc>
      </w:tr>
      <w:tr w:rsidR="00E518B5" w:rsidRPr="006E52AA" w:rsidTr="00D94E88">
        <w:trPr>
          <w:cantSplit/>
          <w:trHeight w:val="231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>
            <w:pPr>
              <w:ind w:left="26" w:right="274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العام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518B5" w:rsidRPr="006E52AA" w:rsidRDefault="00D271B8" w:rsidP="00D271B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>*</w:t>
            </w:r>
            <w:r w:rsidR="00E518B5"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518B5" w:rsidRPr="006E52AA" w:rsidRDefault="00D271B8" w:rsidP="005B1D5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*</w:t>
            </w:r>
            <w:r w:rsidR="00E518B5"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</w:t>
            </w:r>
            <w:r w:rsidR="005B1D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   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كليات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6E5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المجتمع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8B5" w:rsidRPr="006E52AA" w:rsidRDefault="00E518B5" w:rsidP="00E518B5">
            <w:pPr>
              <w:bidi w:val="0"/>
              <w:ind w:firstLine="18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518B5" w:rsidRPr="006E52AA" w:rsidRDefault="00E518B5" w:rsidP="00D94E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b/>
                <w:bCs/>
                <w:sz w:val="16"/>
                <w:szCs w:val="16"/>
              </w:rPr>
              <w:t>Academic</w:t>
            </w: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Y</w:t>
            </w:r>
            <w:r w:rsidRPr="006E52AA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ear</w:t>
            </w:r>
          </w:p>
        </w:tc>
      </w:tr>
      <w:tr w:rsidR="00A25F35" w:rsidRPr="006E52AA" w:rsidTr="00D94E88">
        <w:trPr>
          <w:cantSplit/>
          <w:trHeight w:val="669"/>
          <w:jc w:val="center"/>
        </w:trPr>
        <w:tc>
          <w:tcPr>
            <w:tcW w:w="7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D94E88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A25F35" w:rsidRPr="00D94E88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ذكور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إناث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D94E88" w:rsidRDefault="00A25F35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A25F35" w:rsidRPr="00D94E88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ذكور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إناث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  <w:p w:rsidR="00A25F35" w:rsidRPr="006E52AA" w:rsidRDefault="00A25F35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**</w:t>
            </w:r>
            <w:r w:rsidRPr="006E5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فجوة الجنس</w:t>
            </w:r>
          </w:p>
          <w:p w:rsidR="00A25F35" w:rsidRPr="006E52AA" w:rsidRDefault="00A25F35" w:rsidP="00CA4E64">
            <w:pPr>
              <w:bidi w:val="0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**</w:t>
            </w:r>
            <w:r w:rsidRPr="006E52AA">
              <w:rPr>
                <w:rFonts w:ascii="Arial" w:hAnsi="Arial" w:cs="Arial"/>
                <w:snapToGrid w:val="0"/>
                <w:sz w:val="16"/>
                <w:szCs w:val="16"/>
              </w:rPr>
              <w:t>GPI</w:t>
            </w:r>
          </w:p>
        </w:tc>
        <w:tc>
          <w:tcPr>
            <w:tcW w:w="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5F35" w:rsidRPr="006E52AA" w:rsidRDefault="00A25F35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00/01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75.7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35.4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0.88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00/01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43.9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39.6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5.4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2.4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01/02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02/03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98.5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48.5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0.97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6.0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1.00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02/03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03/04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57.2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56.3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8.6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03/04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04/05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129.2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pStyle w:val="Heading1"/>
              <w:ind w:left="57"/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b w:val="0"/>
                <w:bCs w:val="0"/>
                <w:noProof/>
                <w:sz w:val="18"/>
                <w:szCs w:val="18"/>
              </w:rPr>
              <w:t>67.7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ind w:left="5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04/05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05/06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139.3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64.8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74.5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05/06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06/07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158.2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86.1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1.19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06/07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07/08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168.1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92.8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1.23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13.1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07/08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  <w:rtl/>
              </w:rPr>
              <w:t>09/10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185.0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106.0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1.34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11.6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B7160B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6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4.7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09/10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2B31C1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10/11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84.5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116.9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1.38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26170B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7.5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6E52AA" w:rsidRDefault="0048386C" w:rsidP="001B25D7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5.1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0.68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742C3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10/11</w:t>
            </w:r>
          </w:p>
        </w:tc>
      </w:tr>
      <w:tr w:rsidR="0048386C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205.1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C540EE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119.9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0.75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</w:p>
        </w:tc>
      </w:tr>
      <w:tr w:rsidR="0048386C" w:rsidRPr="006E52AA" w:rsidTr="009572EE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2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48386C" w:rsidRPr="00D94E88" w:rsidRDefault="0048386C" w:rsidP="00272AB3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201.</w:t>
            </w:r>
            <w:r w:rsidR="00272AB3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81.1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C540EE" w:rsidRDefault="0048386C" w:rsidP="000D364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540EE">
              <w:rPr>
                <w:rFonts w:ascii="Arial" w:hAnsi="Arial" w:cs="Arial"/>
                <w:snapToGrid w:val="0"/>
                <w:sz w:val="18"/>
                <w:szCs w:val="18"/>
              </w:rPr>
              <w:t>120.3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1.48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D94E88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94E88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6C" w:rsidRPr="00F72606" w:rsidRDefault="0048386C" w:rsidP="00F72606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72606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48386C" w:rsidRPr="0048386C" w:rsidRDefault="0048386C" w:rsidP="0048386C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8386C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386C" w:rsidRPr="006E52AA" w:rsidRDefault="0048386C" w:rsidP="006E52AA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2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</w:p>
        </w:tc>
      </w:tr>
      <w:tr w:rsidR="009572EE" w:rsidRPr="006E52AA" w:rsidTr="009572EE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3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3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E042A2" w:rsidRDefault="009572EE" w:rsidP="00E042A2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42A2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E042A2" w:rsidRPr="00E042A2">
              <w:rPr>
                <w:rFonts w:ascii="Arial" w:hAnsi="Arial" w:cs="Arial"/>
                <w:snapToGrid w:val="0"/>
                <w:sz w:val="18"/>
                <w:szCs w:val="18"/>
              </w:rPr>
              <w:t>53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D87121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  <w:r w:rsidR="009572EE"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9572EE" w:rsidRPr="0093720B" w:rsidRDefault="009572EE" w:rsidP="0093720B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</w:t>
            </w:r>
            <w:r w:rsidR="0093720B" w:rsidRPr="0093720B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</w:p>
        </w:tc>
      </w:tr>
      <w:tr w:rsidR="009572EE" w:rsidRPr="006E52AA" w:rsidTr="0048386C">
        <w:trPr>
          <w:cantSplit/>
          <w:trHeight w:val="290"/>
          <w:jc w:val="center"/>
        </w:trPr>
        <w:tc>
          <w:tcPr>
            <w:tcW w:w="79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ind w:left="67" w:hanging="57"/>
              <w:jc w:val="center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</w:t>
            </w:r>
            <w:r w:rsidRPr="006E52AA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/1</w:t>
            </w:r>
            <w:r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9572EE" w:rsidRPr="00F82054" w:rsidRDefault="009572EE" w:rsidP="00F82054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9</w:t>
            </w:r>
            <w:r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.</w:t>
            </w:r>
            <w:r w:rsidR="00F82054" w:rsidRPr="00F82054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A57934" w:rsidRDefault="009572EE" w:rsidP="00A57934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57934">
              <w:rPr>
                <w:rFonts w:ascii="Arial" w:hAnsi="Arial" w:cs="Arial"/>
                <w:snapToGrid w:val="0"/>
                <w:sz w:val="18"/>
                <w:szCs w:val="18"/>
              </w:rPr>
              <w:t>81.</w:t>
            </w:r>
            <w:r w:rsidR="00A57934" w:rsidRPr="00A57934">
              <w:rPr>
                <w:rFonts w:ascii="Arial" w:hAnsi="Arial" w:cs="Arial"/>
                <w:snapToGrid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D87121" w:rsidRDefault="009572EE" w:rsidP="00D87121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12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D87121" w:rsidRPr="00D87121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F045A6" w:rsidRDefault="009572EE" w:rsidP="00F045A6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045A6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  <w:r w:rsidR="00F045A6" w:rsidRPr="00F045A6">
              <w:rPr>
                <w:rFonts w:ascii="Arial" w:hAnsi="Arial" w:cs="Arial"/>
                <w:snapToGrid w:val="0"/>
                <w:sz w:val="18"/>
                <w:szCs w:val="18"/>
              </w:rPr>
              <w:t>56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12.3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6.4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72EE" w:rsidRPr="00D87121" w:rsidRDefault="009572EE" w:rsidP="009D1AD0">
            <w:pPr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7121">
              <w:rPr>
                <w:rFonts w:ascii="Arial" w:hAnsi="Arial" w:cs="Arial"/>
                <w:snapToGrid w:val="0"/>
                <w:sz w:val="18"/>
                <w:szCs w:val="18"/>
              </w:rPr>
              <w:t>5.9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572EE" w:rsidRPr="0093720B" w:rsidRDefault="009572EE" w:rsidP="009D1AD0">
            <w:pPr>
              <w:ind w:left="57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3720B">
              <w:rPr>
                <w:rFonts w:ascii="Arial" w:hAnsi="Arial" w:cs="Arial"/>
                <w:snapToGrid w:val="0"/>
                <w:sz w:val="18"/>
                <w:szCs w:val="18"/>
              </w:rPr>
              <w:t>0.92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2EE" w:rsidRPr="006E52AA" w:rsidRDefault="009572EE" w:rsidP="009572EE">
            <w:pPr>
              <w:bidi w:val="0"/>
              <w:ind w:left="10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6E52AA">
              <w:rPr>
                <w:rFonts w:ascii="Arial" w:hAnsi="Arial" w:cs="Arial"/>
                <w:snapToGrid w:val="0"/>
                <w:sz w:val="18"/>
                <w:szCs w:val="18"/>
              </w:rPr>
              <w:t>/1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</w:tr>
    </w:tbl>
    <w:p w:rsidR="00A77481" w:rsidRPr="00F06967" w:rsidRDefault="004E1360" w:rsidP="0048386C">
      <w:pPr>
        <w:tabs>
          <w:tab w:val="left" w:pos="-114"/>
        </w:tabs>
        <w:ind w:left="-257"/>
        <w:rPr>
          <w:rFonts w:ascii="Arial" w:hAnsi="Arial" w:cs="Arial"/>
          <w:sz w:val="16"/>
          <w:szCs w:val="16"/>
          <w:rtl/>
        </w:rPr>
      </w:pPr>
      <w:proofErr w:type="spellStart"/>
      <w:r w:rsidRPr="00F06967">
        <w:rPr>
          <w:rFonts w:ascii="Arial" w:hAnsi="Arial" w:cs="Arial"/>
          <w:b/>
          <w:bCs/>
          <w:sz w:val="16"/>
          <w:szCs w:val="16"/>
          <w:rtl/>
        </w:rPr>
        <w:t>*</w:t>
      </w:r>
      <w:proofErr w:type="spellEnd"/>
      <w:r w:rsidRPr="00F06967">
        <w:rPr>
          <w:rFonts w:ascii="Arial" w:hAnsi="Arial" w:cs="Simplified Arabic" w:hint="cs"/>
          <w:sz w:val="16"/>
          <w:szCs w:val="16"/>
          <w:rtl/>
        </w:rPr>
        <w:t xml:space="preserve"> </w:t>
      </w:r>
      <w:r w:rsidR="00A77481" w:rsidRPr="00F06967">
        <w:rPr>
          <w:rFonts w:ascii="Arial" w:hAnsi="Arial" w:cs="Simplified Arabic"/>
          <w:sz w:val="16"/>
          <w:szCs w:val="16"/>
          <w:rtl/>
        </w:rPr>
        <w:t>بيانات الجامعات تشمل طلبة الدبلوم المتوسط والبكالوريوس والدراسات العليا في الجامعات والكليات الجامعية.</w:t>
      </w:r>
    </w:p>
    <w:p w:rsidR="00A77481" w:rsidRPr="00F06967" w:rsidRDefault="004E1360" w:rsidP="00847A34">
      <w:pPr>
        <w:bidi w:val="0"/>
        <w:ind w:left="-284" w:right="-256"/>
        <w:jc w:val="both"/>
        <w:rPr>
          <w:rFonts w:ascii="Arial" w:hAnsi="Arial" w:cs="Arial"/>
          <w:sz w:val="16"/>
          <w:szCs w:val="16"/>
          <w:lang w:val="en-GB"/>
        </w:rPr>
      </w:pPr>
      <w:r w:rsidRPr="00F06967">
        <w:rPr>
          <w:rFonts w:ascii="Arial" w:hAnsi="Arial" w:cs="Arial" w:hint="cs"/>
          <w:b/>
          <w:bCs/>
          <w:sz w:val="16"/>
          <w:szCs w:val="16"/>
          <w:rtl/>
        </w:rPr>
        <w:t xml:space="preserve"> </w:t>
      </w:r>
      <w:r w:rsidRPr="00F06967">
        <w:rPr>
          <w:rFonts w:ascii="Arial" w:hAnsi="Arial" w:cs="Arial"/>
          <w:b/>
          <w:bCs/>
          <w:sz w:val="16"/>
          <w:szCs w:val="16"/>
          <w:rtl/>
        </w:rPr>
        <w:t>*</w:t>
      </w:r>
      <w:r w:rsidR="00A77481" w:rsidRPr="00F06967">
        <w:rPr>
          <w:rFonts w:asciiTheme="majorBidi" w:hAnsiTheme="majorBidi" w:cstheme="majorBidi"/>
          <w:snapToGrid w:val="0"/>
          <w:sz w:val="16"/>
          <w:szCs w:val="16"/>
        </w:rPr>
        <w:t>Universities data include students of intermediate diploma, bachelor and higher education in universities and university colleges</w:t>
      </w:r>
      <w:r w:rsidR="00A77481" w:rsidRPr="00F06967">
        <w:rPr>
          <w:rFonts w:ascii="Arial" w:hAnsi="Arial" w:cs="Arial"/>
          <w:snapToGrid w:val="0"/>
          <w:sz w:val="16"/>
          <w:szCs w:val="16"/>
        </w:rPr>
        <w:t>.</w:t>
      </w:r>
    </w:p>
    <w:tbl>
      <w:tblPr>
        <w:tblpPr w:leftFromText="180" w:rightFromText="180" w:vertAnchor="text" w:horzAnchor="margin" w:tblpXSpec="center" w:tblpY="37"/>
        <w:bidiVisual/>
        <w:tblW w:w="7343" w:type="dxa"/>
        <w:tblInd w:w="-218" w:type="dxa"/>
        <w:tblLook w:val="0000"/>
      </w:tblPr>
      <w:tblGrid>
        <w:gridCol w:w="1048"/>
        <w:gridCol w:w="1927"/>
        <w:gridCol w:w="747"/>
        <w:gridCol w:w="2849"/>
        <w:gridCol w:w="772"/>
      </w:tblGrid>
      <w:tr w:rsidR="00A8528A" w:rsidRPr="00F06967" w:rsidTr="00A25F35">
        <w:trPr>
          <w:cantSplit/>
          <w:trHeight w:val="276"/>
        </w:trPr>
        <w:tc>
          <w:tcPr>
            <w:tcW w:w="10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25F35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 w:hint="cs"/>
                <w:sz w:val="18"/>
                <w:szCs w:val="18"/>
                <w:rtl/>
                <w:lang w:val="en-GB"/>
              </w:rPr>
              <w:t>**</w:t>
            </w:r>
            <w:r w:rsidR="00A8528A"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>فجوة الجنس=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 xml:space="preserve">عدد الإناث الملتحقات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</w:rPr>
            </w:pP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 xml:space="preserve">No. of enrolled females </w:t>
            </w: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6967">
              <w:rPr>
                <w:rFonts w:ascii="Arial" w:hAnsi="Arial" w:cs="Arial"/>
                <w:sz w:val="18"/>
                <w:szCs w:val="18"/>
              </w:rPr>
              <w:t>GPI=</w:t>
            </w:r>
            <w:proofErr w:type="spellStart"/>
            <w:r w:rsidRPr="00F06967">
              <w:rPr>
                <w:rFonts w:ascii="Arial" w:hAnsi="Arial" w:cs="Arial"/>
                <w:sz w:val="18"/>
                <w:szCs w:val="18"/>
                <w:rtl/>
                <w:lang w:val="en-GB"/>
              </w:rPr>
              <w:t>*</w:t>
            </w:r>
            <w:proofErr w:type="spellEnd"/>
            <w:r w:rsidR="00A25F35" w:rsidRPr="00F06967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A8528A" w:rsidRPr="00F06967" w:rsidTr="00A25F35">
        <w:trPr>
          <w:cantSplit/>
          <w:trHeight w:val="122"/>
        </w:trPr>
        <w:tc>
          <w:tcPr>
            <w:tcW w:w="10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F06967" w:rsidRDefault="00A8528A" w:rsidP="00A8528A">
            <w:pPr>
              <w:rPr>
                <w:rFonts w:cs="Simplified Arabic"/>
                <w:sz w:val="18"/>
                <w:szCs w:val="18"/>
                <w:rtl/>
                <w:lang w:val="en-GB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  <w:t>عدد الذكور الملتحقين</w:t>
            </w: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bidi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jc w:val="right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>N</w:t>
            </w:r>
            <w:r w:rsidRPr="00F06967">
              <w:rPr>
                <w:rFonts w:ascii="Arial" w:hAnsi="Arial" w:cs="Times New Roman"/>
                <w:sz w:val="18"/>
                <w:szCs w:val="18"/>
              </w:rPr>
              <w:t>o</w:t>
            </w:r>
            <w:r w:rsidRPr="00F06967">
              <w:rPr>
                <w:rFonts w:ascii="Arial" w:hAnsi="Arial" w:cs="Times New Roman"/>
                <w:sz w:val="18"/>
                <w:szCs w:val="18"/>
                <w:lang w:val="en-GB"/>
              </w:rPr>
              <w:t>. of males enrolled</w:t>
            </w:r>
          </w:p>
          <w:p w:rsidR="00A8528A" w:rsidRPr="00F06967" w:rsidRDefault="00A8528A" w:rsidP="00A8528A">
            <w:pPr>
              <w:pStyle w:val="xl53"/>
              <w:bidi/>
              <w:spacing w:before="0" w:beforeAutospacing="0" w:after="0" w:afterAutospacing="0"/>
              <w:textAlignment w:val="auto"/>
              <w:rPr>
                <w:rFonts w:ascii="Arial" w:hAnsi="Arial" w:cs="Times New Roman"/>
                <w:sz w:val="18"/>
                <w:szCs w:val="18"/>
                <w:rtl/>
                <w:lang w:val="en-GB"/>
              </w:rPr>
            </w:pPr>
          </w:p>
        </w:tc>
        <w:tc>
          <w:tcPr>
            <w:tcW w:w="6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8528A" w:rsidRPr="00F06967" w:rsidRDefault="00A8528A" w:rsidP="00A8528A">
            <w:pPr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</w:p>
        </w:tc>
      </w:tr>
    </w:tbl>
    <w:p w:rsidR="00A8528A" w:rsidRPr="00F06967" w:rsidRDefault="00A8528A" w:rsidP="00FC35FD">
      <w:pPr>
        <w:ind w:left="-257" w:right="-426"/>
        <w:jc w:val="both"/>
        <w:rPr>
          <w:rFonts w:cs="Simplified Arabic"/>
          <w:sz w:val="18"/>
          <w:szCs w:val="18"/>
          <w:rtl/>
        </w:rPr>
      </w:pPr>
      <w:r w:rsidRPr="00F06967">
        <w:rPr>
          <w:rFonts w:cs="Simplified Arabic" w:hint="cs"/>
          <w:sz w:val="18"/>
          <w:szCs w:val="18"/>
          <w:rtl/>
        </w:rPr>
        <w:t>حيث أقل من 1 لصالح الذكور وأكثر من 1 لصالح الإناث أما القيمة 1 فتعني عدم وجود فجوة.</w:t>
      </w:r>
    </w:p>
    <w:p w:rsidR="00A8528A" w:rsidRPr="00F06967" w:rsidRDefault="00A8528A" w:rsidP="00FC35FD">
      <w:pPr>
        <w:ind w:left="-398" w:right="-284"/>
        <w:jc w:val="right"/>
        <w:rPr>
          <w:rFonts w:cs="Simplified Arabic"/>
          <w:sz w:val="18"/>
          <w:szCs w:val="18"/>
          <w:rtl/>
        </w:rPr>
      </w:pPr>
      <w:r w:rsidRPr="00F06967">
        <w:rPr>
          <w:rFonts w:cs="Simplified Arabic"/>
          <w:sz w:val="18"/>
          <w:szCs w:val="18"/>
        </w:rPr>
        <w:t xml:space="preserve">Where the value less than 1 in favor to males, </w:t>
      </w:r>
      <w:r w:rsidR="00FB347C" w:rsidRPr="00F06967">
        <w:rPr>
          <w:rFonts w:cs="Simplified Arabic"/>
          <w:sz w:val="18"/>
          <w:szCs w:val="18"/>
        </w:rPr>
        <w:t xml:space="preserve">more than </w:t>
      </w:r>
      <w:r w:rsidR="00A25F35" w:rsidRPr="00F06967">
        <w:rPr>
          <w:rFonts w:cs="Simplified Arabic"/>
          <w:sz w:val="18"/>
          <w:szCs w:val="18"/>
        </w:rPr>
        <w:t>1 in</w:t>
      </w:r>
      <w:r w:rsidR="002B04A1" w:rsidRPr="00F06967">
        <w:rPr>
          <w:rFonts w:cs="Simplified Arabic"/>
          <w:sz w:val="18"/>
          <w:szCs w:val="18"/>
        </w:rPr>
        <w:t xml:space="preserve"> </w:t>
      </w:r>
      <w:r w:rsidR="00A25F35" w:rsidRPr="00F06967">
        <w:rPr>
          <w:rFonts w:cs="Simplified Arabic"/>
          <w:sz w:val="18"/>
          <w:szCs w:val="18"/>
        </w:rPr>
        <w:t>favor to female</w:t>
      </w:r>
      <w:r w:rsidR="00893BFF" w:rsidRPr="00F06967">
        <w:rPr>
          <w:rFonts w:cs="Simplified Arabic"/>
          <w:sz w:val="18"/>
          <w:szCs w:val="18"/>
        </w:rPr>
        <w:t>s</w:t>
      </w:r>
      <w:r w:rsidR="00A25F35" w:rsidRPr="00F06967">
        <w:rPr>
          <w:rFonts w:cs="Simplified Arabic"/>
          <w:sz w:val="18"/>
          <w:szCs w:val="18"/>
        </w:rPr>
        <w:t>, while the value 1 means no gap.</w:t>
      </w:r>
    </w:p>
    <w:p w:rsidR="00F06967" w:rsidRDefault="00F06967" w:rsidP="00FC35FD">
      <w:pPr>
        <w:ind w:left="-398" w:right="-284"/>
        <w:jc w:val="both"/>
        <w:rPr>
          <w:rFonts w:cs="Simplified Arabic"/>
          <w:sz w:val="20"/>
          <w:szCs w:val="20"/>
          <w:rtl/>
        </w:rPr>
      </w:pPr>
    </w:p>
    <w:p w:rsidR="00A77481" w:rsidRPr="00F06967" w:rsidRDefault="00A77481" w:rsidP="00FC35FD">
      <w:pPr>
        <w:ind w:left="-398" w:right="-284"/>
        <w:jc w:val="both"/>
        <w:rPr>
          <w:rFonts w:cs="Simplified Arabic"/>
          <w:sz w:val="20"/>
          <w:szCs w:val="20"/>
          <w:rtl/>
        </w:rPr>
      </w:pPr>
      <w:r w:rsidRPr="00F06967">
        <w:rPr>
          <w:rFonts w:cs="Simplified Arabic"/>
          <w:sz w:val="20"/>
          <w:szCs w:val="20"/>
          <w:rtl/>
        </w:rPr>
        <w:t xml:space="preserve">فجوة الجنس في </w:t>
      </w:r>
      <w:r w:rsidR="004C66A6" w:rsidRPr="00F06967">
        <w:rPr>
          <w:rFonts w:cs="Simplified Arabic" w:hint="cs"/>
          <w:sz w:val="20"/>
          <w:szCs w:val="20"/>
          <w:rtl/>
        </w:rPr>
        <w:t xml:space="preserve">الجامعات </w:t>
      </w:r>
      <w:r w:rsidRPr="00F06967">
        <w:rPr>
          <w:rFonts w:cs="Simplified Arabic"/>
          <w:sz w:val="20"/>
          <w:szCs w:val="20"/>
          <w:rtl/>
        </w:rPr>
        <w:t xml:space="preserve">أصبحت تميل لصالح الإناث، حيث بلغت </w:t>
      </w:r>
      <w:r w:rsidR="007412EE" w:rsidRPr="00F06967">
        <w:rPr>
          <w:rFonts w:cs="Simplified Arabic" w:hint="cs"/>
          <w:sz w:val="20"/>
          <w:szCs w:val="20"/>
          <w:rtl/>
        </w:rPr>
        <w:t>1.</w:t>
      </w:r>
      <w:r w:rsidR="004D511E" w:rsidRPr="00F06967">
        <w:rPr>
          <w:rFonts w:cs="Simplified Arabic" w:hint="cs"/>
          <w:sz w:val="20"/>
          <w:szCs w:val="20"/>
          <w:rtl/>
        </w:rPr>
        <w:t>56</w:t>
      </w:r>
      <w:r w:rsidRPr="00F06967">
        <w:rPr>
          <w:rFonts w:cs="Simplified Arabic"/>
          <w:sz w:val="20"/>
          <w:szCs w:val="20"/>
          <w:rtl/>
        </w:rPr>
        <w:t xml:space="preserve"> في العام الأكاديمي </w:t>
      </w:r>
      <w:proofErr w:type="spellStart"/>
      <w:r w:rsidR="000C6A21" w:rsidRPr="00F06967">
        <w:rPr>
          <w:rFonts w:cs="Simplified Arabic" w:hint="cs"/>
          <w:sz w:val="20"/>
          <w:szCs w:val="20"/>
          <w:rtl/>
        </w:rPr>
        <w:t>201</w:t>
      </w:r>
      <w:r w:rsidR="004D511E" w:rsidRPr="00F06967">
        <w:rPr>
          <w:rFonts w:cs="Simplified Arabic" w:hint="cs"/>
          <w:sz w:val="20"/>
          <w:szCs w:val="20"/>
          <w:rtl/>
        </w:rPr>
        <w:t>4</w:t>
      </w:r>
      <w:r w:rsidRPr="00F06967">
        <w:rPr>
          <w:rFonts w:cs="Simplified Arabic"/>
          <w:sz w:val="20"/>
          <w:szCs w:val="20"/>
          <w:rtl/>
        </w:rPr>
        <w:t>/</w:t>
      </w:r>
      <w:r w:rsidR="000C6A21" w:rsidRPr="00F06967">
        <w:rPr>
          <w:rFonts w:cs="Simplified Arabic" w:hint="cs"/>
          <w:sz w:val="20"/>
          <w:szCs w:val="20"/>
          <w:rtl/>
        </w:rPr>
        <w:t>201</w:t>
      </w:r>
      <w:r w:rsidR="004D511E" w:rsidRPr="00F06967">
        <w:rPr>
          <w:rFonts w:cs="Simplified Arabic" w:hint="cs"/>
          <w:sz w:val="20"/>
          <w:szCs w:val="20"/>
          <w:rtl/>
        </w:rPr>
        <w:t>5</w:t>
      </w:r>
      <w:r w:rsidR="0048386C" w:rsidRPr="00F06967">
        <w:rPr>
          <w:rFonts w:cs="Simplified Arabic" w:hint="cs"/>
          <w:sz w:val="20"/>
          <w:szCs w:val="20"/>
          <w:rtl/>
        </w:rPr>
        <w:t>؛</w:t>
      </w:r>
      <w:proofErr w:type="spellEnd"/>
      <w:r w:rsidRPr="00F06967">
        <w:rPr>
          <w:rFonts w:cs="Simplified Arabic"/>
          <w:sz w:val="20"/>
          <w:szCs w:val="20"/>
          <w:rtl/>
        </w:rPr>
        <w:t xml:space="preserve"> بينما كانت </w:t>
      </w:r>
      <w:r w:rsidR="00FC35FD" w:rsidRPr="00F06967">
        <w:rPr>
          <w:rFonts w:cs="Simplified Arabic" w:hint="cs"/>
          <w:sz w:val="20"/>
          <w:szCs w:val="20"/>
          <w:rtl/>
        </w:rPr>
        <w:t>0.88</w:t>
      </w:r>
      <w:r w:rsidRPr="00F06967">
        <w:rPr>
          <w:rFonts w:cs="Simplified Arabic"/>
          <w:sz w:val="20"/>
          <w:szCs w:val="20"/>
          <w:rtl/>
        </w:rPr>
        <w:t xml:space="preserve"> في العام الأكاديمي </w:t>
      </w:r>
      <w:r w:rsidR="000F30D6" w:rsidRPr="00F06967">
        <w:rPr>
          <w:rFonts w:cs="Simplified Arabic" w:hint="cs"/>
          <w:sz w:val="20"/>
          <w:szCs w:val="20"/>
          <w:rtl/>
        </w:rPr>
        <w:t>2000</w:t>
      </w:r>
      <w:r w:rsidRPr="00F06967">
        <w:rPr>
          <w:rFonts w:cs="Simplified Arabic"/>
          <w:sz w:val="20"/>
          <w:szCs w:val="20"/>
          <w:rtl/>
        </w:rPr>
        <w:t>/</w:t>
      </w:r>
      <w:r w:rsidR="000F30D6" w:rsidRPr="00F06967">
        <w:rPr>
          <w:rFonts w:cs="Simplified Arabic" w:hint="cs"/>
          <w:sz w:val="20"/>
          <w:szCs w:val="20"/>
          <w:rtl/>
        </w:rPr>
        <w:t>2001</w:t>
      </w:r>
      <w:r w:rsidRPr="00F06967">
        <w:rPr>
          <w:rFonts w:cs="Simplified Arabic"/>
          <w:sz w:val="20"/>
          <w:szCs w:val="20"/>
          <w:rtl/>
        </w:rPr>
        <w:t>.</w:t>
      </w:r>
    </w:p>
    <w:p w:rsidR="00917F18" w:rsidRPr="00F06967" w:rsidRDefault="00917F18" w:rsidP="000F30D6">
      <w:pPr>
        <w:pStyle w:val="Heading3"/>
        <w:bidi w:val="0"/>
        <w:ind w:left="-284" w:right="-398"/>
        <w:jc w:val="both"/>
        <w:rPr>
          <w:sz w:val="20"/>
          <w:szCs w:val="20"/>
          <w:lang w:eastAsia="ar-SA"/>
        </w:rPr>
      </w:pPr>
      <w:r w:rsidRPr="00F06967">
        <w:rPr>
          <w:sz w:val="20"/>
          <w:szCs w:val="20"/>
          <w:lang w:eastAsia="ar-SA"/>
        </w:rPr>
        <w:t>The gender parity index is in favor of females</w:t>
      </w:r>
      <w:r w:rsidR="0048386C" w:rsidRPr="00F06967">
        <w:rPr>
          <w:sz w:val="20"/>
          <w:szCs w:val="20"/>
          <w:lang w:eastAsia="ar-SA"/>
        </w:rPr>
        <w:t>;</w:t>
      </w:r>
      <w:r w:rsidRPr="00F06967">
        <w:rPr>
          <w:sz w:val="20"/>
          <w:szCs w:val="20"/>
          <w:lang w:eastAsia="ar-SA"/>
        </w:rPr>
        <w:t xml:space="preserve"> 1.</w:t>
      </w:r>
      <w:r w:rsidR="00CF0967" w:rsidRPr="00F06967">
        <w:rPr>
          <w:rFonts w:hint="cs"/>
          <w:sz w:val="20"/>
          <w:szCs w:val="20"/>
          <w:rtl/>
          <w:lang w:eastAsia="ar-SA"/>
        </w:rPr>
        <w:t>56</w:t>
      </w:r>
      <w:r w:rsidRPr="00F06967">
        <w:rPr>
          <w:sz w:val="20"/>
          <w:szCs w:val="20"/>
          <w:lang w:eastAsia="ar-SA"/>
        </w:rPr>
        <w:t xml:space="preserve"> in the 201</w:t>
      </w:r>
      <w:r w:rsidR="00CF0967" w:rsidRPr="00F06967">
        <w:rPr>
          <w:rFonts w:hint="cs"/>
          <w:sz w:val="20"/>
          <w:szCs w:val="20"/>
          <w:rtl/>
          <w:lang w:eastAsia="ar-SA"/>
        </w:rPr>
        <w:t>4</w:t>
      </w:r>
      <w:r w:rsidRPr="00F06967">
        <w:rPr>
          <w:sz w:val="20"/>
          <w:szCs w:val="20"/>
          <w:lang w:eastAsia="ar-SA"/>
        </w:rPr>
        <w:t>/</w:t>
      </w:r>
      <w:r w:rsidR="000C6A21" w:rsidRPr="00F06967">
        <w:rPr>
          <w:sz w:val="20"/>
          <w:szCs w:val="20"/>
          <w:lang w:eastAsia="ar-SA"/>
        </w:rPr>
        <w:t>201</w:t>
      </w:r>
      <w:r w:rsidR="00CF0967" w:rsidRPr="00F06967">
        <w:rPr>
          <w:rFonts w:hint="cs"/>
          <w:sz w:val="20"/>
          <w:szCs w:val="20"/>
          <w:rtl/>
          <w:lang w:eastAsia="ar-SA"/>
        </w:rPr>
        <w:t>5</w:t>
      </w:r>
      <w:r w:rsidRPr="00F06967">
        <w:rPr>
          <w:sz w:val="20"/>
          <w:szCs w:val="20"/>
          <w:lang w:eastAsia="ar-SA"/>
        </w:rPr>
        <w:t xml:space="preserve"> academic year compared to 0.</w:t>
      </w:r>
      <w:r w:rsidR="000F30D6" w:rsidRPr="00F06967">
        <w:rPr>
          <w:sz w:val="20"/>
          <w:szCs w:val="20"/>
          <w:lang w:eastAsia="ar-SA"/>
        </w:rPr>
        <w:t>88</w:t>
      </w:r>
      <w:r w:rsidRPr="00F06967">
        <w:rPr>
          <w:sz w:val="20"/>
          <w:szCs w:val="20"/>
          <w:lang w:eastAsia="ar-SA"/>
        </w:rPr>
        <w:t xml:space="preserve"> in the </w:t>
      </w:r>
      <w:r w:rsidR="000F30D6" w:rsidRPr="00F06967">
        <w:rPr>
          <w:sz w:val="20"/>
          <w:szCs w:val="20"/>
          <w:lang w:eastAsia="ar-SA"/>
        </w:rPr>
        <w:t>2000</w:t>
      </w:r>
      <w:r w:rsidRPr="00F06967">
        <w:rPr>
          <w:sz w:val="20"/>
          <w:szCs w:val="20"/>
          <w:lang w:eastAsia="ar-SA"/>
        </w:rPr>
        <w:t>/</w:t>
      </w:r>
      <w:r w:rsidR="000F30D6" w:rsidRPr="00F06967">
        <w:rPr>
          <w:sz w:val="20"/>
          <w:szCs w:val="20"/>
          <w:lang w:eastAsia="ar-SA"/>
        </w:rPr>
        <w:t>2001</w:t>
      </w:r>
      <w:r w:rsidRPr="00F06967">
        <w:rPr>
          <w:sz w:val="20"/>
          <w:szCs w:val="20"/>
          <w:lang w:eastAsia="ar-SA"/>
        </w:rPr>
        <w:t xml:space="preserve"> academic year.</w:t>
      </w:r>
    </w:p>
    <w:p w:rsidR="001C623F" w:rsidRPr="008A2EF8" w:rsidRDefault="001C623F" w:rsidP="000C6A21">
      <w:pPr>
        <w:rPr>
          <w:color w:val="FF0000"/>
          <w:rtl/>
          <w:lang w:val="en-GB"/>
        </w:rPr>
      </w:pPr>
    </w:p>
    <w:sectPr w:rsidR="001C623F" w:rsidRPr="008A2EF8" w:rsidSect="00B57895">
      <w:footerReference w:type="default" r:id="rId10"/>
      <w:pgSz w:w="8391" w:h="11907" w:code="11"/>
      <w:pgMar w:top="851" w:right="1134" w:bottom="851" w:left="851" w:header="510" w:footer="510" w:gutter="0"/>
      <w:pgNumType w:start="2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EC5" w:rsidRDefault="005B4EC5">
      <w:r>
        <w:separator/>
      </w:r>
    </w:p>
  </w:endnote>
  <w:endnote w:type="continuationSeparator" w:id="0">
    <w:p w:rsidR="005B4EC5" w:rsidRDefault="005B4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  <w:rtl/>
      </w:rPr>
      <w:id w:val="16610235"/>
      <w:docPartObj>
        <w:docPartGallery w:val="Page Numbers (Bottom of Page)"/>
        <w:docPartUnique/>
      </w:docPartObj>
    </w:sdtPr>
    <w:sdtContent>
      <w:p w:rsidR="005B4EC5" w:rsidRPr="008E7B9D" w:rsidRDefault="005B4EC5">
        <w:pPr>
          <w:pStyle w:val="Footer"/>
          <w:jc w:val="center"/>
          <w:rPr>
            <w:sz w:val="20"/>
            <w:szCs w:val="20"/>
          </w:rPr>
        </w:pPr>
        <w:r w:rsidRPr="008E7B9D">
          <w:rPr>
            <w:sz w:val="20"/>
            <w:szCs w:val="20"/>
          </w:rPr>
          <w:fldChar w:fldCharType="begin"/>
        </w:r>
        <w:r w:rsidRPr="008E7B9D">
          <w:rPr>
            <w:sz w:val="20"/>
            <w:szCs w:val="20"/>
          </w:rPr>
          <w:instrText xml:space="preserve"> PAGE   \* MERGEFORMAT </w:instrText>
        </w:r>
        <w:r w:rsidRPr="008E7B9D">
          <w:rPr>
            <w:sz w:val="20"/>
            <w:szCs w:val="20"/>
          </w:rPr>
          <w:fldChar w:fldCharType="separate"/>
        </w:r>
        <w:r w:rsidR="0035628C">
          <w:rPr>
            <w:noProof/>
            <w:sz w:val="20"/>
            <w:szCs w:val="20"/>
            <w:rtl/>
          </w:rPr>
          <w:t>24</w:t>
        </w:r>
        <w:r w:rsidRPr="008E7B9D">
          <w:rPr>
            <w:sz w:val="20"/>
            <w:szCs w:val="20"/>
          </w:rPr>
          <w:fldChar w:fldCharType="end"/>
        </w:r>
      </w:p>
    </w:sdtContent>
  </w:sdt>
  <w:p w:rsidR="005B4EC5" w:rsidRDefault="005B4EC5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EC5" w:rsidRDefault="005B4EC5">
      <w:r>
        <w:separator/>
      </w:r>
    </w:p>
  </w:footnote>
  <w:footnote w:type="continuationSeparator" w:id="0">
    <w:p w:rsidR="005B4EC5" w:rsidRDefault="005B4E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206"/>
    <w:multiLevelType w:val="hybridMultilevel"/>
    <w:tmpl w:val="18DE6E78"/>
    <w:lvl w:ilvl="0" w:tplc="5DAC2C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810C56"/>
    <w:rsid w:val="000103D2"/>
    <w:rsid w:val="0001503E"/>
    <w:rsid w:val="00016E54"/>
    <w:rsid w:val="000179FE"/>
    <w:rsid w:val="00024A39"/>
    <w:rsid w:val="00025B0D"/>
    <w:rsid w:val="00026B01"/>
    <w:rsid w:val="000527AE"/>
    <w:rsid w:val="00052B70"/>
    <w:rsid w:val="00066BD8"/>
    <w:rsid w:val="000776CD"/>
    <w:rsid w:val="00081DDC"/>
    <w:rsid w:val="00083CB5"/>
    <w:rsid w:val="000935B4"/>
    <w:rsid w:val="00095BF4"/>
    <w:rsid w:val="000A3A18"/>
    <w:rsid w:val="000A6D28"/>
    <w:rsid w:val="000B2D07"/>
    <w:rsid w:val="000B785F"/>
    <w:rsid w:val="000C188C"/>
    <w:rsid w:val="000C6A21"/>
    <w:rsid w:val="000D3646"/>
    <w:rsid w:val="000D4BD4"/>
    <w:rsid w:val="000E4BDA"/>
    <w:rsid w:val="000F307D"/>
    <w:rsid w:val="000F30D6"/>
    <w:rsid w:val="000F3E8B"/>
    <w:rsid w:val="000F4DA7"/>
    <w:rsid w:val="000F5555"/>
    <w:rsid w:val="0010062B"/>
    <w:rsid w:val="00111A1D"/>
    <w:rsid w:val="00114FD0"/>
    <w:rsid w:val="0012687F"/>
    <w:rsid w:val="00126E5E"/>
    <w:rsid w:val="00131293"/>
    <w:rsid w:val="00131CD7"/>
    <w:rsid w:val="00144101"/>
    <w:rsid w:val="0014716E"/>
    <w:rsid w:val="00147550"/>
    <w:rsid w:val="00157130"/>
    <w:rsid w:val="001635C4"/>
    <w:rsid w:val="00164F36"/>
    <w:rsid w:val="00183A33"/>
    <w:rsid w:val="001969AD"/>
    <w:rsid w:val="00196E36"/>
    <w:rsid w:val="001A1B5F"/>
    <w:rsid w:val="001A3D8B"/>
    <w:rsid w:val="001A6988"/>
    <w:rsid w:val="001A7855"/>
    <w:rsid w:val="001B0479"/>
    <w:rsid w:val="001B2522"/>
    <w:rsid w:val="001B25D7"/>
    <w:rsid w:val="001B4F1A"/>
    <w:rsid w:val="001C623F"/>
    <w:rsid w:val="001E35B4"/>
    <w:rsid w:val="001E3A87"/>
    <w:rsid w:val="001E5116"/>
    <w:rsid w:val="001E5F08"/>
    <w:rsid w:val="001F2595"/>
    <w:rsid w:val="001F4641"/>
    <w:rsid w:val="00200BB6"/>
    <w:rsid w:val="002034FF"/>
    <w:rsid w:val="002044D6"/>
    <w:rsid w:val="00205591"/>
    <w:rsid w:val="00211BEF"/>
    <w:rsid w:val="0021365E"/>
    <w:rsid w:val="002149E5"/>
    <w:rsid w:val="002171C8"/>
    <w:rsid w:val="00220170"/>
    <w:rsid w:val="00222866"/>
    <w:rsid w:val="0023051B"/>
    <w:rsid w:val="00236F7B"/>
    <w:rsid w:val="00252FEF"/>
    <w:rsid w:val="0025591F"/>
    <w:rsid w:val="0026170B"/>
    <w:rsid w:val="0026669A"/>
    <w:rsid w:val="00272AA6"/>
    <w:rsid w:val="00272AB3"/>
    <w:rsid w:val="00273613"/>
    <w:rsid w:val="002740B7"/>
    <w:rsid w:val="00275135"/>
    <w:rsid w:val="00277942"/>
    <w:rsid w:val="002938A9"/>
    <w:rsid w:val="00294788"/>
    <w:rsid w:val="002A42C2"/>
    <w:rsid w:val="002B04A1"/>
    <w:rsid w:val="002B31C1"/>
    <w:rsid w:val="002B4007"/>
    <w:rsid w:val="002B532D"/>
    <w:rsid w:val="002B5C6D"/>
    <w:rsid w:val="002C6EDB"/>
    <w:rsid w:val="002D198B"/>
    <w:rsid w:val="002D3C48"/>
    <w:rsid w:val="002E51F3"/>
    <w:rsid w:val="002E550C"/>
    <w:rsid w:val="002F0097"/>
    <w:rsid w:val="002F05D4"/>
    <w:rsid w:val="002F109E"/>
    <w:rsid w:val="002F5EB9"/>
    <w:rsid w:val="002F61F0"/>
    <w:rsid w:val="002F7BA9"/>
    <w:rsid w:val="00304748"/>
    <w:rsid w:val="003076F0"/>
    <w:rsid w:val="00310EA5"/>
    <w:rsid w:val="00314706"/>
    <w:rsid w:val="0031624D"/>
    <w:rsid w:val="003365CA"/>
    <w:rsid w:val="0035002E"/>
    <w:rsid w:val="0035499F"/>
    <w:rsid w:val="003552D3"/>
    <w:rsid w:val="0035628C"/>
    <w:rsid w:val="00363299"/>
    <w:rsid w:val="00374480"/>
    <w:rsid w:val="00377964"/>
    <w:rsid w:val="00394FDF"/>
    <w:rsid w:val="00395378"/>
    <w:rsid w:val="003A3F39"/>
    <w:rsid w:val="003A4A4C"/>
    <w:rsid w:val="003A6D30"/>
    <w:rsid w:val="003A72C6"/>
    <w:rsid w:val="003B1509"/>
    <w:rsid w:val="003B23F9"/>
    <w:rsid w:val="003C2ADB"/>
    <w:rsid w:val="003C3718"/>
    <w:rsid w:val="003D344D"/>
    <w:rsid w:val="003D5E4E"/>
    <w:rsid w:val="003E11E1"/>
    <w:rsid w:val="003E2E03"/>
    <w:rsid w:val="004139B2"/>
    <w:rsid w:val="00413CDC"/>
    <w:rsid w:val="00427EF1"/>
    <w:rsid w:val="00432D05"/>
    <w:rsid w:val="00436448"/>
    <w:rsid w:val="00445284"/>
    <w:rsid w:val="00453884"/>
    <w:rsid w:val="00456DAB"/>
    <w:rsid w:val="00461260"/>
    <w:rsid w:val="004658D4"/>
    <w:rsid w:val="00467761"/>
    <w:rsid w:val="00475483"/>
    <w:rsid w:val="004774D5"/>
    <w:rsid w:val="004837F2"/>
    <w:rsid w:val="0048386C"/>
    <w:rsid w:val="00485804"/>
    <w:rsid w:val="00486CB6"/>
    <w:rsid w:val="004870CE"/>
    <w:rsid w:val="00487DE0"/>
    <w:rsid w:val="00492694"/>
    <w:rsid w:val="00494948"/>
    <w:rsid w:val="004A559C"/>
    <w:rsid w:val="004B5A41"/>
    <w:rsid w:val="004C2773"/>
    <w:rsid w:val="004C3183"/>
    <w:rsid w:val="004C66A6"/>
    <w:rsid w:val="004D0F3A"/>
    <w:rsid w:val="004D266D"/>
    <w:rsid w:val="004D511E"/>
    <w:rsid w:val="004E1360"/>
    <w:rsid w:val="004E7D7D"/>
    <w:rsid w:val="004F0C8F"/>
    <w:rsid w:val="004F1BDE"/>
    <w:rsid w:val="004F2B32"/>
    <w:rsid w:val="004F3E4E"/>
    <w:rsid w:val="0050104A"/>
    <w:rsid w:val="00502EC0"/>
    <w:rsid w:val="005123C7"/>
    <w:rsid w:val="00512CD1"/>
    <w:rsid w:val="005232DC"/>
    <w:rsid w:val="005250CD"/>
    <w:rsid w:val="00525B55"/>
    <w:rsid w:val="005264B5"/>
    <w:rsid w:val="005311B4"/>
    <w:rsid w:val="0054039C"/>
    <w:rsid w:val="005403A6"/>
    <w:rsid w:val="00545C19"/>
    <w:rsid w:val="00547BFC"/>
    <w:rsid w:val="005524C2"/>
    <w:rsid w:val="0055350F"/>
    <w:rsid w:val="005612B3"/>
    <w:rsid w:val="0057300D"/>
    <w:rsid w:val="00575BDA"/>
    <w:rsid w:val="005807F0"/>
    <w:rsid w:val="00583F52"/>
    <w:rsid w:val="005854DA"/>
    <w:rsid w:val="0059038D"/>
    <w:rsid w:val="005927A4"/>
    <w:rsid w:val="00594303"/>
    <w:rsid w:val="00594B98"/>
    <w:rsid w:val="005A0BA1"/>
    <w:rsid w:val="005A41A3"/>
    <w:rsid w:val="005A5C86"/>
    <w:rsid w:val="005B1D5B"/>
    <w:rsid w:val="005B39FE"/>
    <w:rsid w:val="005B4EC5"/>
    <w:rsid w:val="005B61AB"/>
    <w:rsid w:val="005C1828"/>
    <w:rsid w:val="005C4167"/>
    <w:rsid w:val="005D1081"/>
    <w:rsid w:val="005F0CBA"/>
    <w:rsid w:val="005F4061"/>
    <w:rsid w:val="0060305E"/>
    <w:rsid w:val="00612AD4"/>
    <w:rsid w:val="006131B7"/>
    <w:rsid w:val="006164B7"/>
    <w:rsid w:val="00617E1B"/>
    <w:rsid w:val="00626CD9"/>
    <w:rsid w:val="0063292E"/>
    <w:rsid w:val="006352B7"/>
    <w:rsid w:val="0063564A"/>
    <w:rsid w:val="0063668C"/>
    <w:rsid w:val="00644420"/>
    <w:rsid w:val="00657618"/>
    <w:rsid w:val="00661FC0"/>
    <w:rsid w:val="00665643"/>
    <w:rsid w:val="00670459"/>
    <w:rsid w:val="00675A12"/>
    <w:rsid w:val="00680440"/>
    <w:rsid w:val="006812B6"/>
    <w:rsid w:val="0068541D"/>
    <w:rsid w:val="00686044"/>
    <w:rsid w:val="00691788"/>
    <w:rsid w:val="00694C7A"/>
    <w:rsid w:val="006A149A"/>
    <w:rsid w:val="006A359B"/>
    <w:rsid w:val="006A67CB"/>
    <w:rsid w:val="006A6A4E"/>
    <w:rsid w:val="006A718F"/>
    <w:rsid w:val="006B16FB"/>
    <w:rsid w:val="006B7657"/>
    <w:rsid w:val="006C5A70"/>
    <w:rsid w:val="006D62F5"/>
    <w:rsid w:val="006D70E9"/>
    <w:rsid w:val="006D7E59"/>
    <w:rsid w:val="006E204D"/>
    <w:rsid w:val="006E3A5A"/>
    <w:rsid w:val="006E52AA"/>
    <w:rsid w:val="006F0A02"/>
    <w:rsid w:val="0070428E"/>
    <w:rsid w:val="00706B6D"/>
    <w:rsid w:val="0071097F"/>
    <w:rsid w:val="00720957"/>
    <w:rsid w:val="007270C3"/>
    <w:rsid w:val="007412EE"/>
    <w:rsid w:val="00741A3D"/>
    <w:rsid w:val="00742C3A"/>
    <w:rsid w:val="007436CA"/>
    <w:rsid w:val="00744DDF"/>
    <w:rsid w:val="007461B5"/>
    <w:rsid w:val="00747157"/>
    <w:rsid w:val="00753AB2"/>
    <w:rsid w:val="0076102C"/>
    <w:rsid w:val="00762DC7"/>
    <w:rsid w:val="00763BDA"/>
    <w:rsid w:val="0076573B"/>
    <w:rsid w:val="00773D38"/>
    <w:rsid w:val="00776C11"/>
    <w:rsid w:val="00781685"/>
    <w:rsid w:val="00792050"/>
    <w:rsid w:val="00792FBB"/>
    <w:rsid w:val="007967E5"/>
    <w:rsid w:val="007A4375"/>
    <w:rsid w:val="007A6FFB"/>
    <w:rsid w:val="007C08DE"/>
    <w:rsid w:val="007C0ACC"/>
    <w:rsid w:val="007C44B7"/>
    <w:rsid w:val="007C45E5"/>
    <w:rsid w:val="007C540D"/>
    <w:rsid w:val="007C7652"/>
    <w:rsid w:val="007D23BB"/>
    <w:rsid w:val="007D24AC"/>
    <w:rsid w:val="007D331F"/>
    <w:rsid w:val="007E01FE"/>
    <w:rsid w:val="007F5FD4"/>
    <w:rsid w:val="00800095"/>
    <w:rsid w:val="00800263"/>
    <w:rsid w:val="00800614"/>
    <w:rsid w:val="008016A7"/>
    <w:rsid w:val="00806F12"/>
    <w:rsid w:val="00810C56"/>
    <w:rsid w:val="008240F4"/>
    <w:rsid w:val="008341CE"/>
    <w:rsid w:val="00834615"/>
    <w:rsid w:val="00847A34"/>
    <w:rsid w:val="00851A3F"/>
    <w:rsid w:val="00857A2A"/>
    <w:rsid w:val="0086635C"/>
    <w:rsid w:val="0087345B"/>
    <w:rsid w:val="00877713"/>
    <w:rsid w:val="008810DB"/>
    <w:rsid w:val="00885E07"/>
    <w:rsid w:val="00893BFF"/>
    <w:rsid w:val="00896E61"/>
    <w:rsid w:val="008A1F84"/>
    <w:rsid w:val="008A216B"/>
    <w:rsid w:val="008A2EF8"/>
    <w:rsid w:val="008B7FA0"/>
    <w:rsid w:val="008C3FB4"/>
    <w:rsid w:val="008E1736"/>
    <w:rsid w:val="008E7B9D"/>
    <w:rsid w:val="00917F18"/>
    <w:rsid w:val="00921B86"/>
    <w:rsid w:val="009227AA"/>
    <w:rsid w:val="009243BD"/>
    <w:rsid w:val="00933183"/>
    <w:rsid w:val="009369B5"/>
    <w:rsid w:val="0093720B"/>
    <w:rsid w:val="00946714"/>
    <w:rsid w:val="00950281"/>
    <w:rsid w:val="00951A86"/>
    <w:rsid w:val="009572EE"/>
    <w:rsid w:val="00962BB7"/>
    <w:rsid w:val="00971FF0"/>
    <w:rsid w:val="009765DE"/>
    <w:rsid w:val="0098036A"/>
    <w:rsid w:val="00982A8A"/>
    <w:rsid w:val="009918CC"/>
    <w:rsid w:val="009937CA"/>
    <w:rsid w:val="009A474F"/>
    <w:rsid w:val="009A4C2F"/>
    <w:rsid w:val="009A4D67"/>
    <w:rsid w:val="009C484A"/>
    <w:rsid w:val="009D1AD0"/>
    <w:rsid w:val="009D6FDE"/>
    <w:rsid w:val="009D77A3"/>
    <w:rsid w:val="009F034F"/>
    <w:rsid w:val="009F1708"/>
    <w:rsid w:val="009F46C9"/>
    <w:rsid w:val="009F5A9E"/>
    <w:rsid w:val="009F78F9"/>
    <w:rsid w:val="009F7C81"/>
    <w:rsid w:val="00A044B4"/>
    <w:rsid w:val="00A119AB"/>
    <w:rsid w:val="00A154AD"/>
    <w:rsid w:val="00A2079A"/>
    <w:rsid w:val="00A21800"/>
    <w:rsid w:val="00A25F35"/>
    <w:rsid w:val="00A2611F"/>
    <w:rsid w:val="00A35F1F"/>
    <w:rsid w:val="00A40260"/>
    <w:rsid w:val="00A435D4"/>
    <w:rsid w:val="00A44DB1"/>
    <w:rsid w:val="00A50B8F"/>
    <w:rsid w:val="00A50C2C"/>
    <w:rsid w:val="00A53C3C"/>
    <w:rsid w:val="00A545AD"/>
    <w:rsid w:val="00A57934"/>
    <w:rsid w:val="00A63FF0"/>
    <w:rsid w:val="00A7091B"/>
    <w:rsid w:val="00A70DD3"/>
    <w:rsid w:val="00A762AC"/>
    <w:rsid w:val="00A77481"/>
    <w:rsid w:val="00A82FEA"/>
    <w:rsid w:val="00A846CD"/>
    <w:rsid w:val="00A8528A"/>
    <w:rsid w:val="00A8580E"/>
    <w:rsid w:val="00A902A6"/>
    <w:rsid w:val="00A929DF"/>
    <w:rsid w:val="00A9503B"/>
    <w:rsid w:val="00AA2DFD"/>
    <w:rsid w:val="00AB13FE"/>
    <w:rsid w:val="00AB1DDC"/>
    <w:rsid w:val="00AC1591"/>
    <w:rsid w:val="00AC27E7"/>
    <w:rsid w:val="00AC2BE0"/>
    <w:rsid w:val="00AC30C7"/>
    <w:rsid w:val="00AC498C"/>
    <w:rsid w:val="00AD58DB"/>
    <w:rsid w:val="00AE1D2D"/>
    <w:rsid w:val="00AF2B63"/>
    <w:rsid w:val="00B00C9E"/>
    <w:rsid w:val="00B05637"/>
    <w:rsid w:val="00B10D86"/>
    <w:rsid w:val="00B14282"/>
    <w:rsid w:val="00B15B5F"/>
    <w:rsid w:val="00B22C1F"/>
    <w:rsid w:val="00B27A6C"/>
    <w:rsid w:val="00B3243C"/>
    <w:rsid w:val="00B33DF1"/>
    <w:rsid w:val="00B36BE2"/>
    <w:rsid w:val="00B445CB"/>
    <w:rsid w:val="00B53894"/>
    <w:rsid w:val="00B5419E"/>
    <w:rsid w:val="00B545DA"/>
    <w:rsid w:val="00B57895"/>
    <w:rsid w:val="00B640A4"/>
    <w:rsid w:val="00B66299"/>
    <w:rsid w:val="00B67CC0"/>
    <w:rsid w:val="00B7160B"/>
    <w:rsid w:val="00B80DDD"/>
    <w:rsid w:val="00B81CF2"/>
    <w:rsid w:val="00B8342C"/>
    <w:rsid w:val="00B83CDF"/>
    <w:rsid w:val="00B97EEF"/>
    <w:rsid w:val="00BA393B"/>
    <w:rsid w:val="00BB3D95"/>
    <w:rsid w:val="00BB45AC"/>
    <w:rsid w:val="00BB6F11"/>
    <w:rsid w:val="00BC0ABC"/>
    <w:rsid w:val="00BC3684"/>
    <w:rsid w:val="00BC5862"/>
    <w:rsid w:val="00BC656C"/>
    <w:rsid w:val="00BE198B"/>
    <w:rsid w:val="00BE25C8"/>
    <w:rsid w:val="00BE74D4"/>
    <w:rsid w:val="00BF5EBA"/>
    <w:rsid w:val="00C07E24"/>
    <w:rsid w:val="00C16153"/>
    <w:rsid w:val="00C215C8"/>
    <w:rsid w:val="00C2269A"/>
    <w:rsid w:val="00C24F1A"/>
    <w:rsid w:val="00C303C3"/>
    <w:rsid w:val="00C32A11"/>
    <w:rsid w:val="00C37582"/>
    <w:rsid w:val="00C40B79"/>
    <w:rsid w:val="00C5114A"/>
    <w:rsid w:val="00C520AA"/>
    <w:rsid w:val="00C540EE"/>
    <w:rsid w:val="00C56573"/>
    <w:rsid w:val="00C6241C"/>
    <w:rsid w:val="00C66BDA"/>
    <w:rsid w:val="00C80C19"/>
    <w:rsid w:val="00C81CE5"/>
    <w:rsid w:val="00C81E77"/>
    <w:rsid w:val="00C92BEF"/>
    <w:rsid w:val="00C93B0D"/>
    <w:rsid w:val="00CA1E04"/>
    <w:rsid w:val="00CA4E64"/>
    <w:rsid w:val="00CB1DBC"/>
    <w:rsid w:val="00CB6A63"/>
    <w:rsid w:val="00CC13BC"/>
    <w:rsid w:val="00CC4A31"/>
    <w:rsid w:val="00CD17B5"/>
    <w:rsid w:val="00CD22C1"/>
    <w:rsid w:val="00CD2B0F"/>
    <w:rsid w:val="00CD604D"/>
    <w:rsid w:val="00CE34BB"/>
    <w:rsid w:val="00CE38C8"/>
    <w:rsid w:val="00CE679D"/>
    <w:rsid w:val="00CE76C7"/>
    <w:rsid w:val="00CF0967"/>
    <w:rsid w:val="00CF408B"/>
    <w:rsid w:val="00CF477D"/>
    <w:rsid w:val="00CF5E39"/>
    <w:rsid w:val="00D04E98"/>
    <w:rsid w:val="00D1002B"/>
    <w:rsid w:val="00D17049"/>
    <w:rsid w:val="00D271B8"/>
    <w:rsid w:val="00D27669"/>
    <w:rsid w:val="00D33FB7"/>
    <w:rsid w:val="00D41C6E"/>
    <w:rsid w:val="00D42780"/>
    <w:rsid w:val="00D45A68"/>
    <w:rsid w:val="00D66476"/>
    <w:rsid w:val="00D76AF6"/>
    <w:rsid w:val="00D76E23"/>
    <w:rsid w:val="00D82CEE"/>
    <w:rsid w:val="00D8460B"/>
    <w:rsid w:val="00D84F8C"/>
    <w:rsid w:val="00D85692"/>
    <w:rsid w:val="00D87121"/>
    <w:rsid w:val="00D94E88"/>
    <w:rsid w:val="00D95399"/>
    <w:rsid w:val="00DA1512"/>
    <w:rsid w:val="00DA1CB5"/>
    <w:rsid w:val="00DA73BB"/>
    <w:rsid w:val="00DC1D9F"/>
    <w:rsid w:val="00DC5691"/>
    <w:rsid w:val="00DC74F1"/>
    <w:rsid w:val="00DD1BE1"/>
    <w:rsid w:val="00DD2DF7"/>
    <w:rsid w:val="00DD75FA"/>
    <w:rsid w:val="00DE1DE0"/>
    <w:rsid w:val="00DE6793"/>
    <w:rsid w:val="00DF2C24"/>
    <w:rsid w:val="00E042A2"/>
    <w:rsid w:val="00E0445D"/>
    <w:rsid w:val="00E04BF9"/>
    <w:rsid w:val="00E05F5C"/>
    <w:rsid w:val="00E12255"/>
    <w:rsid w:val="00E12453"/>
    <w:rsid w:val="00E21F7B"/>
    <w:rsid w:val="00E261C4"/>
    <w:rsid w:val="00E304FC"/>
    <w:rsid w:val="00E35C1D"/>
    <w:rsid w:val="00E40DE1"/>
    <w:rsid w:val="00E518B5"/>
    <w:rsid w:val="00E574C8"/>
    <w:rsid w:val="00E62ADD"/>
    <w:rsid w:val="00E654D0"/>
    <w:rsid w:val="00E67F27"/>
    <w:rsid w:val="00E71FEE"/>
    <w:rsid w:val="00E72577"/>
    <w:rsid w:val="00E767FC"/>
    <w:rsid w:val="00E935BF"/>
    <w:rsid w:val="00EB427A"/>
    <w:rsid w:val="00EC0E54"/>
    <w:rsid w:val="00EC379B"/>
    <w:rsid w:val="00EC6A77"/>
    <w:rsid w:val="00ED4F81"/>
    <w:rsid w:val="00EE0F4F"/>
    <w:rsid w:val="00EF3B6A"/>
    <w:rsid w:val="00EF59E4"/>
    <w:rsid w:val="00F001DA"/>
    <w:rsid w:val="00F03F1D"/>
    <w:rsid w:val="00F045A6"/>
    <w:rsid w:val="00F06967"/>
    <w:rsid w:val="00F1579B"/>
    <w:rsid w:val="00F20F5E"/>
    <w:rsid w:val="00F2509A"/>
    <w:rsid w:val="00F31256"/>
    <w:rsid w:val="00F31B5A"/>
    <w:rsid w:val="00F33B52"/>
    <w:rsid w:val="00F34DA7"/>
    <w:rsid w:val="00F446D3"/>
    <w:rsid w:val="00F508CA"/>
    <w:rsid w:val="00F51949"/>
    <w:rsid w:val="00F555A1"/>
    <w:rsid w:val="00F70B63"/>
    <w:rsid w:val="00F72606"/>
    <w:rsid w:val="00F72A4F"/>
    <w:rsid w:val="00F72A78"/>
    <w:rsid w:val="00F77839"/>
    <w:rsid w:val="00F82054"/>
    <w:rsid w:val="00F8336F"/>
    <w:rsid w:val="00F87EF3"/>
    <w:rsid w:val="00F909A7"/>
    <w:rsid w:val="00F95B72"/>
    <w:rsid w:val="00F97118"/>
    <w:rsid w:val="00FB347C"/>
    <w:rsid w:val="00FB362A"/>
    <w:rsid w:val="00FB682B"/>
    <w:rsid w:val="00FC1905"/>
    <w:rsid w:val="00FC35FD"/>
    <w:rsid w:val="00FD304C"/>
    <w:rsid w:val="00FD3149"/>
    <w:rsid w:val="00FD638C"/>
    <w:rsid w:val="00FE6D3D"/>
    <w:rsid w:val="00FF2B2C"/>
    <w:rsid w:val="00FF3FC8"/>
    <w:rsid w:val="00FF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A4375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4375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4375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4375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A4375"/>
    <w:pPr>
      <w:keepNext/>
      <w:bidi w:val="0"/>
      <w:jc w:val="right"/>
      <w:outlineLvl w:val="3"/>
    </w:pPr>
    <w:rPr>
      <w:rFonts w:ascii="Arial" w:eastAsia="Arial Unicode MS" w:hAnsi="Arial" w:cs="Arial Unicode MS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4375"/>
    <w:pPr>
      <w:keepNext/>
      <w:bidi w:val="0"/>
      <w:jc w:val="center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4375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4375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A4375"/>
    <w:pPr>
      <w:keepNext/>
      <w:bidi w:val="0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4375"/>
    <w:pPr>
      <w:keepNext/>
      <w:ind w:left="-536" w:right="-540"/>
      <w:jc w:val="center"/>
      <w:outlineLvl w:val="8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7A4375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7A437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7A4375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7A4375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7A4375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7A4375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7A4375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7A4375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7A4375"/>
    <w:rPr>
      <w:rFonts w:asciiTheme="majorHAnsi" w:eastAsiaTheme="majorEastAsia" w:hAnsiTheme="majorHAnsi" w:cstheme="majorBidi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7A4375"/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7A4375"/>
    <w:pPr>
      <w:ind w:left="-285" w:right="993" w:firstLine="1227"/>
      <w:jc w:val="center"/>
    </w:pPr>
    <w:rPr>
      <w:b/>
      <w:bCs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7A437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40">
    <w:name w:val="xl40"/>
    <w:basedOn w:val="Normal"/>
    <w:uiPriority w:val="99"/>
    <w:rsid w:val="007A4375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Arial Unicode MS" w:cs="Arial Unicode MS"/>
      <w:b/>
      <w:bCs/>
    </w:rPr>
  </w:style>
  <w:style w:type="paragraph" w:customStyle="1" w:styleId="xl53">
    <w:name w:val="xl53"/>
    <w:basedOn w:val="Normal"/>
    <w:uiPriority w:val="99"/>
    <w:rsid w:val="007A4375"/>
    <w:pP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BodyText3">
    <w:name w:val="Body Text 3"/>
    <w:basedOn w:val="Normal"/>
    <w:link w:val="BodyText3Char"/>
    <w:uiPriority w:val="99"/>
    <w:rsid w:val="007A437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28">
    <w:name w:val="xl28"/>
    <w:basedOn w:val="Normal"/>
    <w:uiPriority w:val="99"/>
    <w:rsid w:val="007A4375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rsid w:val="007A437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7A4375"/>
    <w:rPr>
      <w:rFonts w:ascii="Times New Roman" w:hAnsi="Times New Roman" w:cs="Times New Roman"/>
    </w:rPr>
  </w:style>
  <w:style w:type="paragraph" w:styleId="BodyText2">
    <w:name w:val="Body Text 2"/>
    <w:basedOn w:val="Normal"/>
    <w:link w:val="BodyText2Char"/>
    <w:uiPriority w:val="99"/>
    <w:rsid w:val="007A4375"/>
    <w:pPr>
      <w:ind w:firstLine="30"/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7A4375"/>
    <w:pPr>
      <w:ind w:firstLine="30"/>
      <w:jc w:val="both"/>
    </w:pPr>
    <w:rPr>
      <w:sz w:val="18"/>
      <w:szCs w:val="1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A4375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7A4375"/>
    <w:pPr>
      <w:jc w:val="center"/>
    </w:pPr>
    <w:rPr>
      <w:b/>
      <w:bCs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7A4375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7A4375"/>
    <w:pPr>
      <w:tabs>
        <w:tab w:val="left" w:pos="6690"/>
      </w:tabs>
      <w:ind w:left="30"/>
      <w:jc w:val="both"/>
    </w:pPr>
    <w:rPr>
      <w:sz w:val="18"/>
      <w:szCs w:val="1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A4375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7A4375"/>
    <w:rPr>
      <w:rFonts w:ascii="Times New Roman" w:hAnsi="Times New Roman" w:cs="Times New Roman"/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6E5E"/>
    <w:rPr>
      <w:rFonts w:ascii="Tahoma" w:hAnsi="Tahoma" w:cs="Tahoma"/>
      <w:sz w:val="16"/>
      <w:szCs w:val="16"/>
      <w:lang w:eastAsia="ar-SA" w:bidi="ar-SA"/>
    </w:rPr>
  </w:style>
  <w:style w:type="table" w:styleId="TableGrid">
    <w:name w:val="Table Grid"/>
    <w:basedOn w:val="TableNormal"/>
    <w:uiPriority w:val="59"/>
    <w:rsid w:val="00E26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F446D3"/>
  </w:style>
  <w:style w:type="paragraph" w:styleId="Subtitle">
    <w:name w:val="Subtitle"/>
    <w:basedOn w:val="Normal"/>
    <w:link w:val="SubtitleChar"/>
    <w:uiPriority w:val="99"/>
    <w:qFormat/>
    <w:rsid w:val="004774D5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4774D5"/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hps">
    <w:name w:val="hps"/>
    <w:basedOn w:val="DefaultParagraphFont"/>
    <w:rsid w:val="00252FEF"/>
  </w:style>
  <w:style w:type="character" w:customStyle="1" w:styleId="atn">
    <w:name w:val="atn"/>
    <w:basedOn w:val="DefaultParagraphFont"/>
    <w:rsid w:val="00252FEF"/>
  </w:style>
  <w:style w:type="paragraph" w:styleId="ListParagraph">
    <w:name w:val="List Paragraph"/>
    <w:basedOn w:val="Normal"/>
    <w:uiPriority w:val="34"/>
    <w:qFormat/>
    <w:rsid w:val="00483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04389532606121"/>
          <c:y val="2.3184467265030144E-2"/>
          <c:w val="0.88341130268463064"/>
          <c:h val="0.7066115702479338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 Men</c:v>
                </c:pt>
              </c:strCache>
            </c:strRef>
          </c:tx>
          <c:spPr>
            <a:ln w="1075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layout>
                <c:manualLayout>
                  <c:x val="-8.7730589261729823E-3"/>
                  <c:y val="-3.0564418925071057E-2"/>
                </c:manualLayout>
              </c:layout>
              <c:showVal val="1"/>
            </c:dLbl>
            <c:dLbl>
              <c:idx val="11"/>
              <c:delete val="1"/>
            </c:dLbl>
            <c:dLbl>
              <c:idx val="12"/>
              <c:delete val="1"/>
            </c:dLbl>
            <c:txPr>
              <a:bodyPr/>
              <a:lstStyle/>
              <a:p>
                <a:pPr>
                  <a:defRPr lang="ar-SA" sz="700"/>
                </a:pPr>
                <a:endParaRPr lang="ar-SA"/>
              </a:p>
            </c:txPr>
            <c:dLblPos val="b"/>
            <c:showVal val="1"/>
          </c:dLbls>
          <c:cat>
            <c:numRef>
              <c:f>Sheet1!$B$1:$L$1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Sheet1!$B$2:$L$2</c:f>
              <c:numCache>
                <c:formatCode>General</c:formatCode>
                <c:ptCount val="11"/>
                <c:pt idx="0">
                  <c:v>96.5</c:v>
                </c:pt>
                <c:pt idx="1">
                  <c:v>96.9</c:v>
                </c:pt>
                <c:pt idx="2">
                  <c:v>97.1</c:v>
                </c:pt>
                <c:pt idx="3">
                  <c:v>97.2</c:v>
                </c:pt>
                <c:pt idx="4">
                  <c:v>97.1</c:v>
                </c:pt>
                <c:pt idx="5">
                  <c:v>97.4</c:v>
                </c:pt>
                <c:pt idx="6">
                  <c:v>97.6</c:v>
                </c:pt>
                <c:pt idx="7">
                  <c:v>97.9</c:v>
                </c:pt>
                <c:pt idx="8">
                  <c:v>98.2</c:v>
                </c:pt>
                <c:pt idx="9">
                  <c:v>98.4</c:v>
                </c:pt>
                <c:pt idx="10">
                  <c:v>98.4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ln w="10750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layout>
                <c:manualLayout>
                  <c:x val="-8.7730589261729823E-3"/>
                  <c:y val="5.0940698208451797E-2"/>
                </c:manualLayout>
              </c:layout>
              <c:showVal val="1"/>
            </c:dLbl>
            <c:dLbl>
              <c:idx val="11"/>
              <c:delete val="1"/>
            </c:dLbl>
            <c:dLbl>
              <c:idx val="12"/>
              <c:delete val="1"/>
            </c:dLbl>
            <c:txPr>
              <a:bodyPr/>
              <a:lstStyle/>
              <a:p>
                <a:pPr>
                  <a:defRPr lang="ar-SA" sz="700"/>
                </a:pPr>
                <a:endParaRPr lang="ar-SA"/>
              </a:p>
            </c:txPr>
            <c:dLblPos val="b"/>
            <c:showVal val="1"/>
          </c:dLbls>
          <c:cat>
            <c:numRef>
              <c:f>Sheet1!$B$1:$L$1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Sheet1!$B$3:$L$3</c:f>
              <c:numCache>
                <c:formatCode>General</c:formatCode>
                <c:ptCount val="11"/>
                <c:pt idx="0" formatCode="0.0">
                  <c:v>88</c:v>
                </c:pt>
                <c:pt idx="1">
                  <c:v>88.9</c:v>
                </c:pt>
                <c:pt idx="2">
                  <c:v>89.8</c:v>
                </c:pt>
                <c:pt idx="3">
                  <c:v>90.5</c:v>
                </c:pt>
                <c:pt idx="4">
                  <c:v>90.9</c:v>
                </c:pt>
                <c:pt idx="5">
                  <c:v>91.7</c:v>
                </c:pt>
                <c:pt idx="6">
                  <c:v>92.2</c:v>
                </c:pt>
                <c:pt idx="7">
                  <c:v>92.6</c:v>
                </c:pt>
                <c:pt idx="8">
                  <c:v>93.6</c:v>
                </c:pt>
                <c:pt idx="9">
                  <c:v>94.1</c:v>
                </c:pt>
                <c:pt idx="10">
                  <c:v>94.4</c:v>
                </c:pt>
              </c:numCache>
            </c:numRef>
          </c:val>
        </c:ser>
        <c:dLbls>
          <c:showVal val="1"/>
        </c:dLbls>
        <c:marker val="1"/>
        <c:axId val="74286976"/>
        <c:axId val="79769600"/>
      </c:lineChart>
      <c:catAx>
        <c:axId val="742869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/>
                  <a:t> Year   </a:t>
                </a:r>
                <a:r>
                  <a:rPr lang="ar-SA" sz="800"/>
                  <a:t>السنة </a:t>
                </a:r>
              </a:p>
            </c:rich>
          </c:tx>
          <c:layout>
            <c:manualLayout>
              <c:xMode val="edge"/>
              <c:yMode val="edge"/>
              <c:x val="0.47870182555780932"/>
              <c:y val="0.86363636363636354"/>
            </c:manualLayout>
          </c:layout>
          <c:spPr>
            <a:noFill/>
            <a:ln w="21500">
              <a:noFill/>
            </a:ln>
          </c:spPr>
        </c:title>
        <c:numFmt formatCode="General" sourceLinked="1"/>
        <c:tickLblPos val="nextTo"/>
        <c:spPr>
          <a:ln w="26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6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9769600"/>
        <c:crosses val="autoZero"/>
        <c:auto val="1"/>
        <c:lblAlgn val="ctr"/>
        <c:lblOffset val="100"/>
        <c:tickLblSkip val="1"/>
        <c:tickMarkSkip val="1"/>
      </c:catAx>
      <c:valAx>
        <c:axId val="79769600"/>
        <c:scaling>
          <c:orientation val="minMax"/>
          <c:max val="100"/>
          <c:min val="70"/>
        </c:scaling>
        <c:axPos val="l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/>
                  <a:t> Rate  </a:t>
                </a:r>
                <a:r>
                  <a:rPr lang="ar-SA" sz="800"/>
                  <a:t>المعدل  </a:t>
                </a:r>
              </a:p>
            </c:rich>
          </c:tx>
          <c:layout>
            <c:manualLayout>
              <c:xMode val="edge"/>
              <c:yMode val="edge"/>
              <c:x val="1.4337720374713503E-2"/>
              <c:y val="0.26859518243080605"/>
            </c:manualLayout>
          </c:layout>
          <c:spPr>
            <a:noFill/>
            <a:ln w="21500">
              <a:noFill/>
            </a:ln>
          </c:spPr>
        </c:title>
        <c:numFmt formatCode="@" sourceLinked="0"/>
        <c:tickLblPos val="nextTo"/>
        <c:spPr>
          <a:ln w="2687">
            <a:solidFill>
              <a:srgbClr val="C00000"/>
            </a:solidFill>
            <a:prstDash val="solid"/>
          </a:ln>
        </c:spPr>
        <c:txPr>
          <a:bodyPr rot="0" vert="horz"/>
          <a:lstStyle/>
          <a:p>
            <a:pPr>
              <a:defRPr lang="ar-SA" sz="76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4286976"/>
        <c:crosses val="autoZero"/>
        <c:crossBetween val="between"/>
        <c:majorUnit val="5"/>
        <c:minorUnit val="2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21095334686003"/>
          <c:y val="0.47520661157025718"/>
          <c:w val="0.17655928143229718"/>
          <c:h val="0.13628007976143244"/>
        </c:manualLayout>
      </c:layout>
      <c:spPr>
        <a:solidFill>
          <a:srgbClr val="FFFFFF"/>
        </a:solidFill>
        <a:ln w="21500">
          <a:noFill/>
        </a:ln>
      </c:spPr>
      <c:txPr>
        <a:bodyPr/>
        <a:lstStyle/>
        <a:p>
          <a:pPr>
            <a:defRPr lang="ar-SA" sz="67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75000"/>
        </a:schemeClr>
      </a:solidFill>
    </a:ln>
  </c:spPr>
  <c:txPr>
    <a:bodyPr/>
    <a:lstStyle/>
    <a:p>
      <a:pPr>
        <a:defRPr sz="80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502791059298971"/>
          <c:y val="0.19578399810843791"/>
          <c:w val="0.83248848891723237"/>
          <c:h val="0.6372334047406044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فلسطين في المرحلة الاساسية</c:v>
                </c:pt>
              </c:strCache>
            </c:strRef>
          </c:tx>
          <c:dLbls>
            <c:dLbl>
              <c:idx val="0"/>
              <c:layout>
                <c:manualLayout>
                  <c:x val="-9.1251182271092746E-2"/>
                  <c:y val="-2.904696844865615E-3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5"/>
              <c:delete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93.3</c:v>
                </c:pt>
                <c:pt idx="1">
                  <c:v>91.8</c:v>
                </c:pt>
                <c:pt idx="2">
                  <c:v>93.4</c:v>
                </c:pt>
                <c:pt idx="3">
                  <c:v>93.1</c:v>
                </c:pt>
                <c:pt idx="4">
                  <c:v>94.2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فلسطين في المرحلة الاساسية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8.7383604086319469E-2"/>
                  <c:y val="-1.8962315561650771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5"/>
              <c:delete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95.5</c:v>
                </c:pt>
                <c:pt idx="1">
                  <c:v>96.1</c:v>
                </c:pt>
                <c:pt idx="2">
                  <c:v>95.5</c:v>
                </c:pt>
                <c:pt idx="3">
                  <c:v>95.9</c:v>
                </c:pt>
                <c:pt idx="4">
                  <c:v>96.5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ذكور فلسطين في المرحلة الثانوية</c:v>
                </c:pt>
              </c:strCache>
            </c:strRef>
          </c:tx>
          <c:dLbls>
            <c:dLbl>
              <c:idx val="0"/>
              <c:layout>
                <c:manualLayout>
                  <c:x val="-7.6391807095649383E-2"/>
                  <c:y val="1.8737582662985443E-2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4.0962621607784624E-3"/>
                  <c:y val="3.4125533211456428E-2"/>
                </c:manualLayout>
              </c:layout>
              <c:showVal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72.900000000000006</c:v>
                </c:pt>
                <c:pt idx="1">
                  <c:v>68.3</c:v>
                </c:pt>
                <c:pt idx="2">
                  <c:v>67.900000000000006</c:v>
                </c:pt>
                <c:pt idx="3">
                  <c:v>64.900000000000006</c:v>
                </c:pt>
                <c:pt idx="4">
                  <c:v>61.2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إناث فلسطين في المرحلة لثانوية</c:v>
                </c:pt>
              </c:strCache>
            </c:strRef>
          </c:tx>
          <c:spPr>
            <a:ln>
              <a:prstDash val="lgDash"/>
            </a:ln>
          </c:spPr>
          <c:marker>
            <c:spPr>
              <a:ln>
                <a:prstDash val="lgDash"/>
              </a:ln>
            </c:spPr>
          </c:marker>
          <c:dLbls>
            <c:dLbl>
              <c:idx val="0"/>
              <c:layout>
                <c:manualLayout>
                  <c:x val="-8.6197193440331332E-2"/>
                  <c:y val="8.7146127650384684E-3"/>
                </c:manualLayout>
              </c:layout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5"/>
              <c:delete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2009/2010</c:v>
                </c:pt>
                <c:pt idx="1">
                  <c:v>2010/2011</c:v>
                </c:pt>
                <c:pt idx="2">
                  <c:v>2011/2012</c:v>
                </c:pt>
                <c:pt idx="3">
                  <c:v>2012/2013</c:v>
                </c:pt>
                <c:pt idx="4">
                  <c:v>2013/2014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  <c:pt idx="0" formatCode="0.0">
                  <c:v>90</c:v>
                </c:pt>
                <c:pt idx="1">
                  <c:v>87.1</c:v>
                </c:pt>
                <c:pt idx="2">
                  <c:v>84.5</c:v>
                </c:pt>
                <c:pt idx="3">
                  <c:v>82.5</c:v>
                </c:pt>
                <c:pt idx="4">
                  <c:v>80.099999999999994</c:v>
                </c:pt>
              </c:numCache>
            </c:numRef>
          </c:val>
        </c:ser>
        <c:marker val="1"/>
        <c:axId val="84439040"/>
        <c:axId val="84440576"/>
      </c:lineChart>
      <c:catAx>
        <c:axId val="84439040"/>
        <c:scaling>
          <c:orientation val="minMax"/>
        </c:scaling>
        <c:axPos val="b"/>
        <c:numFmt formatCode="General" sourceLinked="1"/>
        <c:majorTickMark val="none"/>
        <c:tickLblPos val="nextTo"/>
        <c:crossAx val="84440576"/>
        <c:crosses val="autoZero"/>
        <c:auto val="1"/>
        <c:lblAlgn val="ctr"/>
        <c:lblOffset val="100"/>
      </c:catAx>
      <c:valAx>
        <c:axId val="84440576"/>
        <c:scaling>
          <c:orientation val="minMax"/>
          <c:max val="100"/>
          <c:min val="60"/>
        </c:scaling>
        <c:axPos val="l"/>
        <c:majorGridlines/>
        <c:numFmt formatCode="General" sourceLinked="1"/>
        <c:majorTickMark val="none"/>
        <c:tickLblPos val="nextTo"/>
        <c:crossAx val="84439040"/>
        <c:crosses val="autoZero"/>
        <c:crossBetween val="between"/>
        <c:majorUnit val="10"/>
        <c:minorUnit val="5"/>
      </c:valAx>
    </c:plotArea>
    <c:legend>
      <c:legendPos val="t"/>
      <c:layout>
        <c:manualLayout>
          <c:xMode val="edge"/>
          <c:yMode val="edge"/>
          <c:x val="8.6203568426786045E-2"/>
          <c:y val="2.4762992055425401E-2"/>
          <c:w val="0.90019104988467835"/>
          <c:h val="0.11541397361892834"/>
        </c:manualLayout>
      </c:layout>
      <c:spPr>
        <a:ln>
          <a:solidFill>
            <a:schemeClr val="bg1"/>
          </a:solidFill>
        </a:ln>
      </c:spPr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8C515-5E16-4406-8B8A-0D49E69A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982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التعليـــــــم Education</vt:lpstr>
    </vt:vector>
  </TitlesOfParts>
  <Company>Masters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التعليـــــــم Education</dc:title>
  <dc:creator>ndoodin</dc:creator>
  <cp:lastModifiedBy>ashrafh</cp:lastModifiedBy>
  <cp:revision>9</cp:revision>
  <cp:lastPrinted>2015-12-02T10:26:00Z</cp:lastPrinted>
  <dcterms:created xsi:type="dcterms:W3CDTF">2015-11-17T08:37:00Z</dcterms:created>
  <dcterms:modified xsi:type="dcterms:W3CDTF">2015-12-02T10:35:00Z</dcterms:modified>
</cp:coreProperties>
</file>